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478" w:rsidRPr="000B43B4" w:rsidRDefault="008B23A0">
      <w:pPr>
        <w:rPr>
          <w:rFonts w:ascii="Times New Roman" w:eastAsia="宋体" w:hAnsi="Times New Roman" w:cs="Times New Roman"/>
          <w:kern w:val="0"/>
          <w:sz w:val="24"/>
          <w:szCs w:val="24"/>
        </w:rPr>
      </w:pPr>
      <w:r w:rsidRPr="000B43B4">
        <w:rPr>
          <w:rFonts w:ascii="Times New Roman" w:eastAsia="宋体" w:hAnsi="Times New Roman" w:cs="Times New Roman"/>
          <w:kern w:val="0"/>
          <w:sz w:val="24"/>
          <w:szCs w:val="24"/>
        </w:rPr>
        <w:t>证券代码：</w:t>
      </w:r>
      <w:r w:rsidRPr="000B43B4">
        <w:rPr>
          <w:rFonts w:ascii="Times New Roman" w:eastAsia="TimesNewRomanPSMT" w:hAnsi="Times New Roman" w:cs="Times New Roman"/>
          <w:kern w:val="0"/>
          <w:sz w:val="24"/>
          <w:szCs w:val="24"/>
        </w:rPr>
        <w:t xml:space="preserve">688259                                  </w:t>
      </w:r>
      <w:r w:rsidRPr="000B43B4">
        <w:rPr>
          <w:rFonts w:ascii="Times New Roman" w:eastAsia="宋体" w:hAnsi="Times New Roman" w:cs="Times New Roman"/>
          <w:kern w:val="0"/>
          <w:sz w:val="24"/>
          <w:szCs w:val="24"/>
        </w:rPr>
        <w:t>证券简称：创耀科技</w:t>
      </w:r>
    </w:p>
    <w:p w:rsidR="003E565A" w:rsidRPr="00882360" w:rsidRDefault="003E565A" w:rsidP="003E565A">
      <w:pPr>
        <w:jc w:val="center"/>
        <w:rPr>
          <w:rFonts w:ascii="宋体" w:eastAsia="宋体" w:cs="宋体"/>
          <w:b/>
          <w:kern w:val="0"/>
          <w:sz w:val="28"/>
          <w:szCs w:val="24"/>
        </w:rPr>
      </w:pPr>
      <w:r w:rsidRPr="00882360">
        <w:rPr>
          <w:rFonts w:ascii="宋体" w:eastAsia="宋体" w:cs="宋体" w:hint="eastAsia"/>
          <w:b/>
          <w:kern w:val="0"/>
          <w:sz w:val="28"/>
          <w:szCs w:val="24"/>
        </w:rPr>
        <w:t>创耀（苏州）通信科技股份有限公司</w:t>
      </w:r>
    </w:p>
    <w:p w:rsidR="003E565A" w:rsidRDefault="003E565A" w:rsidP="003E565A">
      <w:pPr>
        <w:jc w:val="center"/>
        <w:rPr>
          <w:rFonts w:ascii="宋体" w:eastAsia="宋体" w:cs="宋体"/>
          <w:b/>
          <w:kern w:val="0"/>
          <w:sz w:val="28"/>
          <w:szCs w:val="24"/>
        </w:rPr>
      </w:pPr>
      <w:r w:rsidRPr="00882360">
        <w:rPr>
          <w:rFonts w:ascii="宋体" w:eastAsia="宋体" w:cs="宋体" w:hint="eastAsia"/>
          <w:b/>
          <w:kern w:val="0"/>
          <w:sz w:val="28"/>
          <w:szCs w:val="24"/>
        </w:rPr>
        <w:t>投资者关系活动记录表</w:t>
      </w:r>
    </w:p>
    <w:p w:rsidR="00016B1F" w:rsidRPr="00882360" w:rsidRDefault="00016B1F" w:rsidP="00016B1F">
      <w:pPr>
        <w:jc w:val="right"/>
        <w:rPr>
          <w:rFonts w:ascii="宋体" w:eastAsia="宋体" w:cs="宋体"/>
          <w:b/>
          <w:kern w:val="0"/>
          <w:sz w:val="28"/>
          <w:szCs w:val="24"/>
        </w:rPr>
      </w:pPr>
    </w:p>
    <w:tbl>
      <w:tblPr>
        <w:tblStyle w:val="a3"/>
        <w:tblW w:w="0" w:type="auto"/>
        <w:tblLook w:val="04A0" w:firstRow="1" w:lastRow="0" w:firstColumn="1" w:lastColumn="0" w:noHBand="0" w:noVBand="1"/>
      </w:tblPr>
      <w:tblGrid>
        <w:gridCol w:w="1696"/>
        <w:gridCol w:w="6600"/>
      </w:tblGrid>
      <w:tr w:rsidR="003E565A" w:rsidRPr="009C4EAB" w:rsidTr="00017CAB">
        <w:tc>
          <w:tcPr>
            <w:tcW w:w="1696" w:type="dxa"/>
            <w:vAlign w:val="center"/>
          </w:tcPr>
          <w:p w:rsidR="003E565A" w:rsidRPr="009C4EAB" w:rsidRDefault="000C5592" w:rsidP="00017CAB">
            <w:pPr>
              <w:jc w:val="center"/>
              <w:rPr>
                <w:sz w:val="24"/>
                <w:szCs w:val="24"/>
              </w:rPr>
            </w:pPr>
            <w:r w:rsidRPr="000C5592">
              <w:rPr>
                <w:rFonts w:hint="eastAsia"/>
                <w:sz w:val="24"/>
                <w:szCs w:val="24"/>
              </w:rPr>
              <w:t>投资者关系活动类别</w:t>
            </w:r>
          </w:p>
        </w:tc>
        <w:tc>
          <w:tcPr>
            <w:tcW w:w="6600" w:type="dxa"/>
          </w:tcPr>
          <w:tbl>
            <w:tblPr>
              <w:tblW w:w="0" w:type="auto"/>
              <w:tblBorders>
                <w:top w:val="nil"/>
                <w:left w:val="nil"/>
                <w:bottom w:val="nil"/>
                <w:right w:val="nil"/>
              </w:tblBorders>
              <w:tblLook w:val="0000" w:firstRow="0" w:lastRow="0" w:firstColumn="0" w:lastColumn="0" w:noHBand="0" w:noVBand="0"/>
            </w:tblPr>
            <w:tblGrid>
              <w:gridCol w:w="4801"/>
            </w:tblGrid>
            <w:tr w:rsidR="003E565A" w:rsidRPr="009C4EAB">
              <w:trPr>
                <w:trHeight w:val="308"/>
              </w:trPr>
              <w:tc>
                <w:tcPr>
                  <w:tcW w:w="0" w:type="auto"/>
                </w:tcPr>
                <w:p w:rsidR="00EE510A" w:rsidRPr="009C4EAB" w:rsidRDefault="00D53EA3" w:rsidP="00B861D9">
                  <w:pPr>
                    <w:autoSpaceDE w:val="0"/>
                    <w:autoSpaceDN w:val="0"/>
                    <w:adjustRightInd w:val="0"/>
                    <w:spacing w:line="360" w:lineRule="auto"/>
                    <w:jc w:val="left"/>
                    <w:rPr>
                      <w:rFonts w:ascii="宋体" w:eastAsia="宋体" w:hAnsi="Times New Roman" w:cs="宋体"/>
                      <w:color w:val="000000"/>
                      <w:kern w:val="0"/>
                      <w:sz w:val="24"/>
                      <w:szCs w:val="24"/>
                    </w:rPr>
                  </w:pPr>
                  <w:r w:rsidRPr="009C4EAB">
                    <w:rPr>
                      <w:rFonts w:ascii="Times New Roman" w:eastAsia="宋体" w:hAnsi="Times New Roman" w:cs="Times New Roman"/>
                      <w:color w:val="000000"/>
                      <w:kern w:val="0"/>
                      <w:sz w:val="24"/>
                      <w:szCs w:val="24"/>
                    </w:rPr>
                    <w:t>□</w:t>
                  </w:r>
                  <w:r w:rsidR="003E565A" w:rsidRPr="009C4EAB">
                    <w:rPr>
                      <w:rFonts w:ascii="宋体" w:eastAsia="宋体" w:hAnsi="Times New Roman" w:cs="宋体" w:hint="eastAsia"/>
                      <w:color w:val="000000"/>
                      <w:kern w:val="0"/>
                      <w:sz w:val="24"/>
                      <w:szCs w:val="24"/>
                    </w:rPr>
                    <w:t>特定对象调研</w:t>
                  </w:r>
                  <w:r w:rsidR="003E565A" w:rsidRPr="009C4EAB">
                    <w:rPr>
                      <w:rFonts w:ascii="宋体" w:eastAsia="宋体" w:hAnsi="Times New Roman" w:cs="宋体"/>
                      <w:color w:val="000000"/>
                      <w:kern w:val="0"/>
                      <w:sz w:val="24"/>
                      <w:szCs w:val="24"/>
                    </w:rPr>
                    <w:t xml:space="preserve"> </w:t>
                  </w:r>
                  <w:r w:rsidR="00EE510A" w:rsidRPr="009C4EAB">
                    <w:rPr>
                      <w:rFonts w:ascii="宋体" w:eastAsia="宋体" w:hAnsi="Times New Roman" w:cs="宋体" w:hint="eastAsia"/>
                      <w:color w:val="000000"/>
                      <w:kern w:val="0"/>
                      <w:sz w:val="24"/>
                      <w:szCs w:val="24"/>
                    </w:rPr>
                    <w:t xml:space="preserve">            </w:t>
                  </w:r>
                  <w:r w:rsidR="003E565A" w:rsidRPr="009C4EAB">
                    <w:rPr>
                      <w:rFonts w:ascii="Times New Roman" w:eastAsia="宋体" w:hAnsi="Times New Roman" w:cs="Times New Roman"/>
                      <w:color w:val="000000"/>
                      <w:kern w:val="0"/>
                      <w:sz w:val="24"/>
                      <w:szCs w:val="24"/>
                    </w:rPr>
                    <w:t>□</w:t>
                  </w:r>
                  <w:r w:rsidR="003E565A" w:rsidRPr="009C4EAB">
                    <w:rPr>
                      <w:rFonts w:ascii="宋体" w:eastAsia="宋体" w:hAnsi="Times New Roman" w:cs="宋体" w:hint="eastAsia"/>
                      <w:color w:val="000000"/>
                      <w:kern w:val="0"/>
                      <w:sz w:val="24"/>
                      <w:szCs w:val="24"/>
                    </w:rPr>
                    <w:t>分析师会议</w:t>
                  </w:r>
                  <w:r w:rsidR="003E565A" w:rsidRPr="009C4EAB">
                    <w:rPr>
                      <w:rFonts w:ascii="宋体" w:eastAsia="宋体" w:hAnsi="Times New Roman" w:cs="宋体"/>
                      <w:color w:val="000000"/>
                      <w:kern w:val="0"/>
                      <w:sz w:val="24"/>
                      <w:szCs w:val="24"/>
                    </w:rPr>
                    <w:t xml:space="preserve"> </w:t>
                  </w:r>
                </w:p>
                <w:p w:rsidR="00EE510A" w:rsidRPr="009C4EAB" w:rsidRDefault="003E565A" w:rsidP="00B861D9">
                  <w:pPr>
                    <w:autoSpaceDE w:val="0"/>
                    <w:autoSpaceDN w:val="0"/>
                    <w:adjustRightInd w:val="0"/>
                    <w:spacing w:line="360" w:lineRule="auto"/>
                    <w:jc w:val="left"/>
                    <w:rPr>
                      <w:rFonts w:ascii="宋体" w:eastAsia="宋体" w:hAnsi="Times New Roman" w:cs="宋体"/>
                      <w:color w:val="000000"/>
                      <w:kern w:val="0"/>
                      <w:sz w:val="24"/>
                      <w:szCs w:val="24"/>
                    </w:rPr>
                  </w:pPr>
                  <w:r w:rsidRPr="009C4EAB">
                    <w:rPr>
                      <w:rFonts w:ascii="Times New Roman" w:eastAsia="宋体" w:hAnsi="Times New Roman" w:cs="Times New Roman"/>
                      <w:color w:val="000000"/>
                      <w:kern w:val="0"/>
                      <w:sz w:val="24"/>
                      <w:szCs w:val="24"/>
                    </w:rPr>
                    <w:t>□</w:t>
                  </w:r>
                  <w:r w:rsidRPr="009C4EAB">
                    <w:rPr>
                      <w:rFonts w:ascii="宋体" w:eastAsia="宋体" w:hAnsi="Times New Roman" w:cs="宋体" w:hint="eastAsia"/>
                      <w:color w:val="000000"/>
                      <w:kern w:val="0"/>
                      <w:sz w:val="24"/>
                      <w:szCs w:val="24"/>
                    </w:rPr>
                    <w:t>媒体采访</w:t>
                  </w:r>
                  <w:r w:rsidR="00EE510A" w:rsidRPr="009C4EAB">
                    <w:rPr>
                      <w:rFonts w:ascii="宋体" w:eastAsia="宋体" w:hAnsi="Times New Roman" w:cs="宋体"/>
                      <w:color w:val="000000"/>
                      <w:kern w:val="0"/>
                      <w:sz w:val="24"/>
                      <w:szCs w:val="24"/>
                    </w:rPr>
                    <w:t xml:space="preserve"> </w:t>
                  </w:r>
                  <w:r w:rsidR="00EE510A" w:rsidRPr="009C4EAB">
                    <w:rPr>
                      <w:rFonts w:ascii="宋体" w:eastAsia="宋体" w:hAnsi="Times New Roman" w:cs="宋体" w:hint="eastAsia"/>
                      <w:color w:val="000000"/>
                      <w:kern w:val="0"/>
                      <w:sz w:val="24"/>
                      <w:szCs w:val="24"/>
                    </w:rPr>
                    <w:t xml:space="preserve">               </w:t>
                  </w:r>
                  <w:r w:rsidR="004409C6">
                    <w:rPr>
                      <w:rFonts w:ascii="宋体" w:eastAsia="宋体" w:hAnsi="Times New Roman" w:cs="宋体"/>
                      <w:color w:val="000000"/>
                      <w:kern w:val="0"/>
                      <w:sz w:val="24"/>
                      <w:szCs w:val="24"/>
                    </w:rPr>
                    <w:t xml:space="preserve"> </w:t>
                  </w:r>
                  <w:r w:rsidR="004409C6">
                    <w:rPr>
                      <w:rFonts w:ascii="Times New Roman" w:eastAsia="宋体" w:hAnsi="Times New Roman" w:cs="Times New Roman"/>
                      <w:color w:val="000000"/>
                      <w:kern w:val="0"/>
                      <w:sz w:val="24"/>
                      <w:szCs w:val="24"/>
                    </w:rPr>
                    <w:sym w:font="Webdings" w:char="F03C"/>
                  </w:r>
                  <w:r w:rsidRPr="009C4EAB">
                    <w:rPr>
                      <w:rFonts w:ascii="宋体" w:eastAsia="宋体" w:hAnsi="Times New Roman" w:cs="宋体" w:hint="eastAsia"/>
                      <w:color w:val="000000"/>
                      <w:kern w:val="0"/>
                      <w:sz w:val="24"/>
                      <w:szCs w:val="24"/>
                    </w:rPr>
                    <w:t>业绩说明会</w:t>
                  </w:r>
                  <w:r w:rsidRPr="009C4EAB">
                    <w:rPr>
                      <w:rFonts w:ascii="宋体" w:eastAsia="宋体" w:hAnsi="Times New Roman" w:cs="宋体"/>
                      <w:color w:val="000000"/>
                      <w:kern w:val="0"/>
                      <w:sz w:val="24"/>
                      <w:szCs w:val="24"/>
                    </w:rPr>
                    <w:t xml:space="preserve"> </w:t>
                  </w:r>
                </w:p>
                <w:p w:rsidR="00EE510A" w:rsidRPr="009C4EAB" w:rsidRDefault="003E565A" w:rsidP="00B861D9">
                  <w:pPr>
                    <w:autoSpaceDE w:val="0"/>
                    <w:autoSpaceDN w:val="0"/>
                    <w:adjustRightInd w:val="0"/>
                    <w:spacing w:line="360" w:lineRule="auto"/>
                    <w:jc w:val="left"/>
                    <w:rPr>
                      <w:rFonts w:ascii="宋体" w:eastAsia="宋体" w:hAnsi="Times New Roman" w:cs="宋体"/>
                      <w:color w:val="000000"/>
                      <w:kern w:val="0"/>
                      <w:sz w:val="24"/>
                      <w:szCs w:val="24"/>
                    </w:rPr>
                  </w:pPr>
                  <w:r w:rsidRPr="009C4EAB">
                    <w:rPr>
                      <w:rFonts w:ascii="Times New Roman" w:eastAsia="宋体" w:hAnsi="Times New Roman" w:cs="Times New Roman"/>
                      <w:color w:val="000000"/>
                      <w:kern w:val="0"/>
                      <w:sz w:val="24"/>
                      <w:szCs w:val="24"/>
                    </w:rPr>
                    <w:t>□</w:t>
                  </w:r>
                  <w:r w:rsidRPr="009C4EAB">
                    <w:rPr>
                      <w:rFonts w:ascii="宋体" w:eastAsia="宋体" w:hAnsi="Times New Roman" w:cs="宋体" w:hint="eastAsia"/>
                      <w:color w:val="000000"/>
                      <w:kern w:val="0"/>
                      <w:sz w:val="24"/>
                      <w:szCs w:val="24"/>
                    </w:rPr>
                    <w:t>新闻发布会</w:t>
                  </w:r>
                  <w:r w:rsidR="00EE510A" w:rsidRPr="009C4EAB">
                    <w:rPr>
                      <w:rFonts w:ascii="宋体" w:eastAsia="宋体" w:hAnsi="Times New Roman" w:cs="宋体"/>
                      <w:color w:val="000000"/>
                      <w:kern w:val="0"/>
                      <w:sz w:val="24"/>
                      <w:szCs w:val="24"/>
                    </w:rPr>
                    <w:t xml:space="preserve"> </w:t>
                  </w:r>
                  <w:r w:rsidR="00EE510A" w:rsidRPr="009C4EAB">
                    <w:rPr>
                      <w:rFonts w:ascii="宋体" w:eastAsia="宋体" w:hAnsi="Times New Roman" w:cs="宋体" w:hint="eastAsia"/>
                      <w:color w:val="000000"/>
                      <w:kern w:val="0"/>
                      <w:sz w:val="24"/>
                      <w:szCs w:val="24"/>
                    </w:rPr>
                    <w:t xml:space="preserve">              </w:t>
                  </w:r>
                  <w:r w:rsidRPr="009C4EAB">
                    <w:rPr>
                      <w:rFonts w:ascii="Times New Roman" w:eastAsia="宋体" w:hAnsi="Times New Roman" w:cs="Times New Roman"/>
                      <w:color w:val="000000"/>
                      <w:kern w:val="0"/>
                      <w:sz w:val="24"/>
                      <w:szCs w:val="24"/>
                    </w:rPr>
                    <w:t>□</w:t>
                  </w:r>
                  <w:r w:rsidRPr="009C4EAB">
                    <w:rPr>
                      <w:rFonts w:ascii="宋体" w:eastAsia="宋体" w:hAnsi="Times New Roman" w:cs="宋体" w:hint="eastAsia"/>
                      <w:color w:val="000000"/>
                      <w:kern w:val="0"/>
                      <w:sz w:val="24"/>
                      <w:szCs w:val="24"/>
                    </w:rPr>
                    <w:t>路演活动</w:t>
                  </w:r>
                  <w:r w:rsidRPr="009C4EAB">
                    <w:rPr>
                      <w:rFonts w:ascii="宋体" w:eastAsia="宋体" w:hAnsi="Times New Roman" w:cs="宋体"/>
                      <w:color w:val="000000"/>
                      <w:kern w:val="0"/>
                      <w:sz w:val="24"/>
                      <w:szCs w:val="24"/>
                    </w:rPr>
                    <w:t xml:space="preserve"> </w:t>
                  </w:r>
                </w:p>
                <w:p w:rsidR="003E565A" w:rsidRPr="009C4EAB" w:rsidRDefault="003E565A" w:rsidP="004409C6">
                  <w:pPr>
                    <w:autoSpaceDE w:val="0"/>
                    <w:autoSpaceDN w:val="0"/>
                    <w:adjustRightInd w:val="0"/>
                    <w:spacing w:line="360" w:lineRule="auto"/>
                    <w:jc w:val="left"/>
                    <w:rPr>
                      <w:rFonts w:ascii="宋体" w:eastAsia="宋体" w:hAnsi="Times New Roman" w:cs="宋体"/>
                      <w:color w:val="000000"/>
                      <w:kern w:val="0"/>
                      <w:sz w:val="24"/>
                      <w:szCs w:val="24"/>
                    </w:rPr>
                  </w:pPr>
                  <w:r w:rsidRPr="009C4EAB">
                    <w:rPr>
                      <w:rFonts w:ascii="Times New Roman" w:eastAsia="宋体" w:hAnsi="Times New Roman" w:cs="Times New Roman"/>
                      <w:color w:val="000000"/>
                      <w:kern w:val="0"/>
                      <w:sz w:val="24"/>
                      <w:szCs w:val="24"/>
                    </w:rPr>
                    <w:t>□</w:t>
                  </w:r>
                  <w:r w:rsidRPr="009C4EAB">
                    <w:rPr>
                      <w:rFonts w:ascii="宋体" w:eastAsia="宋体" w:hAnsi="Times New Roman" w:cs="宋体" w:hint="eastAsia"/>
                      <w:color w:val="000000"/>
                      <w:kern w:val="0"/>
                      <w:sz w:val="24"/>
                      <w:szCs w:val="24"/>
                    </w:rPr>
                    <w:t>现场参观</w:t>
                  </w:r>
                  <w:r w:rsidR="00EE510A" w:rsidRPr="009C4EAB">
                    <w:rPr>
                      <w:rFonts w:ascii="宋体" w:eastAsia="宋体" w:hAnsi="Times New Roman" w:cs="宋体"/>
                      <w:color w:val="000000"/>
                      <w:kern w:val="0"/>
                      <w:sz w:val="24"/>
                      <w:szCs w:val="24"/>
                    </w:rPr>
                    <w:t xml:space="preserve"> </w:t>
                  </w:r>
                  <w:r w:rsidR="00EE510A" w:rsidRPr="009C4EAB">
                    <w:rPr>
                      <w:rFonts w:ascii="宋体" w:eastAsia="宋体" w:hAnsi="Times New Roman" w:cs="宋体" w:hint="eastAsia"/>
                      <w:color w:val="000000"/>
                      <w:kern w:val="0"/>
                      <w:sz w:val="24"/>
                      <w:szCs w:val="24"/>
                    </w:rPr>
                    <w:t xml:space="preserve">               </w:t>
                  </w:r>
                  <w:r w:rsidR="00AF6441">
                    <w:rPr>
                      <w:rFonts w:ascii="宋体" w:eastAsia="宋体" w:hAnsi="Times New Roman" w:cs="宋体"/>
                      <w:color w:val="000000"/>
                      <w:kern w:val="0"/>
                      <w:sz w:val="24"/>
                      <w:szCs w:val="24"/>
                    </w:rPr>
                    <w:t xml:space="preserve"> </w:t>
                  </w:r>
                  <w:r w:rsidR="004409C6" w:rsidRPr="009C4EAB">
                    <w:rPr>
                      <w:rFonts w:ascii="Times New Roman" w:eastAsia="宋体" w:hAnsi="Times New Roman" w:cs="Times New Roman"/>
                      <w:color w:val="000000"/>
                      <w:kern w:val="0"/>
                      <w:sz w:val="24"/>
                      <w:szCs w:val="24"/>
                    </w:rPr>
                    <w:t>□</w:t>
                  </w:r>
                  <w:r w:rsidRPr="009C4EAB">
                    <w:rPr>
                      <w:rFonts w:ascii="宋体" w:eastAsia="宋体" w:hAnsi="Times New Roman" w:cs="宋体" w:hint="eastAsia"/>
                      <w:color w:val="000000"/>
                      <w:kern w:val="0"/>
                      <w:sz w:val="24"/>
                      <w:szCs w:val="24"/>
                    </w:rPr>
                    <w:t>其他</w:t>
                  </w:r>
                </w:p>
              </w:tc>
            </w:tr>
          </w:tbl>
          <w:p w:rsidR="003E565A" w:rsidRPr="009C4EAB" w:rsidRDefault="003E565A" w:rsidP="003E565A">
            <w:pPr>
              <w:jc w:val="center"/>
              <w:rPr>
                <w:sz w:val="24"/>
                <w:szCs w:val="24"/>
              </w:rPr>
            </w:pPr>
          </w:p>
        </w:tc>
      </w:tr>
      <w:tr w:rsidR="003E565A" w:rsidRPr="009C4EAB" w:rsidTr="00017CAB">
        <w:tc>
          <w:tcPr>
            <w:tcW w:w="1696" w:type="dxa"/>
            <w:vAlign w:val="center"/>
          </w:tcPr>
          <w:p w:rsidR="003E565A" w:rsidRPr="009C4EAB" w:rsidRDefault="000C5592" w:rsidP="00017CAB">
            <w:pPr>
              <w:jc w:val="center"/>
              <w:rPr>
                <w:sz w:val="24"/>
                <w:szCs w:val="24"/>
              </w:rPr>
            </w:pPr>
            <w:r>
              <w:rPr>
                <w:sz w:val="24"/>
                <w:szCs w:val="24"/>
              </w:rPr>
              <w:t>参与单位名称</w:t>
            </w:r>
          </w:p>
        </w:tc>
        <w:tc>
          <w:tcPr>
            <w:tcW w:w="6600" w:type="dxa"/>
          </w:tcPr>
          <w:p w:rsidR="00052A05" w:rsidRPr="00DC5B00" w:rsidRDefault="004409C6" w:rsidP="002A442F">
            <w:pPr>
              <w:spacing w:line="360" w:lineRule="auto"/>
              <w:rPr>
                <w:sz w:val="24"/>
                <w:szCs w:val="24"/>
              </w:rPr>
            </w:pPr>
            <w:r w:rsidRPr="004409C6">
              <w:rPr>
                <w:rFonts w:hint="eastAsia"/>
                <w:sz w:val="24"/>
                <w:szCs w:val="24"/>
              </w:rPr>
              <w:t>通过线上方式参与公司</w:t>
            </w:r>
            <w:r w:rsidRPr="004409C6">
              <w:rPr>
                <w:rFonts w:hint="eastAsia"/>
                <w:sz w:val="24"/>
                <w:szCs w:val="24"/>
              </w:rPr>
              <w:t>2023</w:t>
            </w:r>
            <w:r w:rsidRPr="004409C6">
              <w:rPr>
                <w:rFonts w:hint="eastAsia"/>
                <w:sz w:val="24"/>
                <w:szCs w:val="24"/>
              </w:rPr>
              <w:t>年三季度业绩说明会的投资者</w:t>
            </w:r>
          </w:p>
        </w:tc>
      </w:tr>
      <w:tr w:rsidR="003E565A" w:rsidRPr="009C4EAB" w:rsidTr="00017CAB">
        <w:tc>
          <w:tcPr>
            <w:tcW w:w="1696" w:type="dxa"/>
            <w:vAlign w:val="center"/>
          </w:tcPr>
          <w:p w:rsidR="003E565A" w:rsidRPr="009C4EAB" w:rsidRDefault="000C5592" w:rsidP="00017CAB">
            <w:pPr>
              <w:jc w:val="center"/>
              <w:rPr>
                <w:sz w:val="24"/>
                <w:szCs w:val="24"/>
              </w:rPr>
            </w:pPr>
            <w:r>
              <w:rPr>
                <w:rFonts w:hint="eastAsia"/>
                <w:sz w:val="24"/>
                <w:szCs w:val="24"/>
              </w:rPr>
              <w:t>时间</w:t>
            </w:r>
          </w:p>
        </w:tc>
        <w:tc>
          <w:tcPr>
            <w:tcW w:w="6600" w:type="dxa"/>
          </w:tcPr>
          <w:p w:rsidR="003E565A" w:rsidRPr="009C4EAB" w:rsidRDefault="00A12BD7" w:rsidP="004409C6">
            <w:pPr>
              <w:spacing w:line="360" w:lineRule="auto"/>
              <w:jc w:val="left"/>
              <w:rPr>
                <w:sz w:val="24"/>
                <w:szCs w:val="24"/>
              </w:rPr>
            </w:pPr>
            <w:r w:rsidRPr="00D93517">
              <w:rPr>
                <w:rFonts w:hint="eastAsia"/>
                <w:sz w:val="24"/>
                <w:szCs w:val="24"/>
              </w:rPr>
              <w:t>202</w:t>
            </w:r>
            <w:r w:rsidR="00052A05" w:rsidRPr="00D93517">
              <w:rPr>
                <w:sz w:val="24"/>
                <w:szCs w:val="24"/>
              </w:rPr>
              <w:t>3</w:t>
            </w:r>
            <w:r w:rsidRPr="00D93517">
              <w:rPr>
                <w:rFonts w:hint="eastAsia"/>
                <w:sz w:val="24"/>
                <w:szCs w:val="24"/>
              </w:rPr>
              <w:t>年</w:t>
            </w:r>
            <w:r w:rsidR="004409C6">
              <w:rPr>
                <w:sz w:val="24"/>
                <w:szCs w:val="24"/>
              </w:rPr>
              <w:t>11</w:t>
            </w:r>
            <w:r w:rsidRPr="00D93517">
              <w:rPr>
                <w:rFonts w:hint="eastAsia"/>
                <w:sz w:val="24"/>
                <w:szCs w:val="24"/>
              </w:rPr>
              <w:t>月</w:t>
            </w:r>
            <w:r w:rsidR="004409C6">
              <w:rPr>
                <w:sz w:val="24"/>
                <w:szCs w:val="24"/>
              </w:rPr>
              <w:t>15</w:t>
            </w:r>
            <w:r w:rsidR="00EC74B5">
              <w:rPr>
                <w:rFonts w:hint="eastAsia"/>
                <w:sz w:val="24"/>
                <w:szCs w:val="24"/>
              </w:rPr>
              <w:t>日</w:t>
            </w:r>
          </w:p>
        </w:tc>
      </w:tr>
      <w:tr w:rsidR="003E565A" w:rsidRPr="009C4EAB" w:rsidTr="00017CAB">
        <w:tc>
          <w:tcPr>
            <w:tcW w:w="1696" w:type="dxa"/>
            <w:vAlign w:val="center"/>
          </w:tcPr>
          <w:p w:rsidR="003E565A" w:rsidRPr="009C4EAB" w:rsidRDefault="000C5592" w:rsidP="00017CAB">
            <w:pPr>
              <w:jc w:val="center"/>
              <w:rPr>
                <w:sz w:val="24"/>
                <w:szCs w:val="24"/>
              </w:rPr>
            </w:pPr>
            <w:r>
              <w:rPr>
                <w:rFonts w:hint="eastAsia"/>
                <w:sz w:val="24"/>
                <w:szCs w:val="24"/>
              </w:rPr>
              <w:t>地点</w:t>
            </w:r>
          </w:p>
        </w:tc>
        <w:tc>
          <w:tcPr>
            <w:tcW w:w="6600" w:type="dxa"/>
          </w:tcPr>
          <w:p w:rsidR="00052A05" w:rsidRPr="009C4EAB" w:rsidRDefault="00CB0650" w:rsidP="00CD32A1">
            <w:pPr>
              <w:spacing w:line="360" w:lineRule="auto"/>
              <w:jc w:val="left"/>
              <w:rPr>
                <w:sz w:val="24"/>
                <w:szCs w:val="24"/>
              </w:rPr>
            </w:pPr>
            <w:r w:rsidRPr="00CB0650">
              <w:rPr>
                <w:rFonts w:hint="eastAsia"/>
                <w:sz w:val="24"/>
                <w:szCs w:val="24"/>
              </w:rPr>
              <w:t>公司通过上海证券交易所上证路演中心（网址：</w:t>
            </w:r>
            <w:r w:rsidRPr="00CB0650">
              <w:rPr>
                <w:rFonts w:hint="eastAsia"/>
                <w:sz w:val="24"/>
                <w:szCs w:val="24"/>
              </w:rPr>
              <w:t>http://roadshow.sseinfo.com/</w:t>
            </w:r>
            <w:r w:rsidRPr="00CB0650">
              <w:rPr>
                <w:rFonts w:hint="eastAsia"/>
                <w:sz w:val="24"/>
                <w:szCs w:val="24"/>
              </w:rPr>
              <w:t>）采用网络互动的方式召开业绩说明</w:t>
            </w:r>
            <w:r>
              <w:rPr>
                <w:rFonts w:hint="eastAsia"/>
                <w:sz w:val="24"/>
                <w:szCs w:val="24"/>
              </w:rPr>
              <w:t>会</w:t>
            </w:r>
          </w:p>
        </w:tc>
      </w:tr>
      <w:tr w:rsidR="004C4EF0" w:rsidRPr="009C4EAB" w:rsidTr="00017CAB">
        <w:tc>
          <w:tcPr>
            <w:tcW w:w="1696" w:type="dxa"/>
            <w:vAlign w:val="center"/>
          </w:tcPr>
          <w:p w:rsidR="004C4EF0" w:rsidRPr="009C4EAB" w:rsidRDefault="004C4EF0" w:rsidP="00017CAB">
            <w:pPr>
              <w:pStyle w:val="Default"/>
              <w:jc w:val="center"/>
            </w:pPr>
            <w:r w:rsidRPr="009C4EAB">
              <w:rPr>
                <w:rFonts w:hint="eastAsia"/>
              </w:rPr>
              <w:t>方式</w:t>
            </w:r>
          </w:p>
        </w:tc>
        <w:tc>
          <w:tcPr>
            <w:tcW w:w="6600" w:type="dxa"/>
          </w:tcPr>
          <w:p w:rsidR="00F333CE" w:rsidRPr="009C4EAB" w:rsidRDefault="00CB0650" w:rsidP="00EC74B5">
            <w:pPr>
              <w:spacing w:line="360" w:lineRule="auto"/>
              <w:jc w:val="left"/>
              <w:rPr>
                <w:sz w:val="24"/>
                <w:szCs w:val="24"/>
              </w:rPr>
            </w:pPr>
            <w:r>
              <w:rPr>
                <w:rFonts w:hint="eastAsia"/>
                <w:sz w:val="24"/>
                <w:szCs w:val="24"/>
              </w:rPr>
              <w:t>网络互动</w:t>
            </w:r>
          </w:p>
        </w:tc>
      </w:tr>
      <w:tr w:rsidR="003E565A" w:rsidRPr="009C4EAB" w:rsidTr="00017CAB">
        <w:tc>
          <w:tcPr>
            <w:tcW w:w="1696" w:type="dxa"/>
            <w:vAlign w:val="center"/>
          </w:tcPr>
          <w:p w:rsidR="003E565A" w:rsidRPr="009C4EAB" w:rsidRDefault="00EE510A" w:rsidP="00017CAB">
            <w:pPr>
              <w:pStyle w:val="Default"/>
              <w:jc w:val="center"/>
            </w:pPr>
            <w:r w:rsidRPr="009C4EAB">
              <w:rPr>
                <w:rFonts w:hint="eastAsia"/>
              </w:rPr>
              <w:t>公司接待人员名称</w:t>
            </w:r>
          </w:p>
        </w:tc>
        <w:tc>
          <w:tcPr>
            <w:tcW w:w="6600" w:type="dxa"/>
          </w:tcPr>
          <w:p w:rsidR="004409C6" w:rsidRDefault="004409C6" w:rsidP="00CD32A1">
            <w:pPr>
              <w:pStyle w:val="Default"/>
              <w:spacing w:line="360" w:lineRule="auto"/>
            </w:pPr>
            <w:r>
              <w:rPr>
                <w:rFonts w:hint="eastAsia"/>
              </w:rPr>
              <w:t>董事长、总经理：谭耀龙</w:t>
            </w:r>
          </w:p>
          <w:p w:rsidR="00F2012E" w:rsidRDefault="00265597" w:rsidP="00CD32A1">
            <w:pPr>
              <w:pStyle w:val="Default"/>
              <w:spacing w:line="360" w:lineRule="auto"/>
            </w:pPr>
            <w:r w:rsidRPr="009C4EAB">
              <w:rPr>
                <w:rFonts w:hint="eastAsia"/>
              </w:rPr>
              <w:t>董事会秘书：</w:t>
            </w:r>
            <w:r w:rsidR="00052A05">
              <w:rPr>
                <w:rFonts w:hint="eastAsia"/>
              </w:rPr>
              <w:t>占一宇</w:t>
            </w:r>
          </w:p>
          <w:p w:rsidR="002A442F" w:rsidRDefault="002A442F" w:rsidP="00CD32A1">
            <w:pPr>
              <w:pStyle w:val="Default"/>
              <w:spacing w:line="360" w:lineRule="auto"/>
            </w:pPr>
            <w:r>
              <w:rPr>
                <w:rFonts w:hint="eastAsia"/>
              </w:rPr>
              <w:t>财务总监：纪丽丽</w:t>
            </w:r>
          </w:p>
          <w:p w:rsidR="00FD0FAD" w:rsidRPr="00265597" w:rsidRDefault="004409C6" w:rsidP="00CD32A1">
            <w:pPr>
              <w:pStyle w:val="Default"/>
              <w:spacing w:line="360" w:lineRule="auto"/>
            </w:pPr>
            <w:r>
              <w:rPr>
                <w:rFonts w:hint="eastAsia"/>
              </w:rPr>
              <w:t>独立董事：徐赞</w:t>
            </w:r>
          </w:p>
        </w:tc>
      </w:tr>
      <w:tr w:rsidR="003E565A" w:rsidRPr="009C4EAB" w:rsidTr="00017CAB">
        <w:tc>
          <w:tcPr>
            <w:tcW w:w="1696" w:type="dxa"/>
            <w:vAlign w:val="center"/>
          </w:tcPr>
          <w:p w:rsidR="003E565A" w:rsidRPr="009C4EAB" w:rsidRDefault="003E565A" w:rsidP="00017CAB">
            <w:pPr>
              <w:pStyle w:val="Default"/>
              <w:jc w:val="center"/>
            </w:pPr>
            <w:r w:rsidRPr="009C4EAB">
              <w:rPr>
                <w:rFonts w:hint="eastAsia"/>
              </w:rPr>
              <w:t>投资者关系活动主要内容介绍</w:t>
            </w:r>
          </w:p>
        </w:tc>
        <w:tc>
          <w:tcPr>
            <w:tcW w:w="6600" w:type="dxa"/>
          </w:tcPr>
          <w:p w:rsidR="002A442F" w:rsidRPr="00D96D5B" w:rsidRDefault="00CB0650" w:rsidP="002A442F">
            <w:pPr>
              <w:autoSpaceDE w:val="0"/>
              <w:adjustRightInd w:val="0"/>
              <w:snapToGrid w:val="0"/>
              <w:spacing w:line="360" w:lineRule="auto"/>
              <w:ind w:firstLineChars="200" w:firstLine="482"/>
              <w:rPr>
                <w:rFonts w:ascii="宋体" w:eastAsia="宋体" w:hAnsi="宋体" w:cs="等线"/>
                <w:b/>
                <w:sz w:val="24"/>
                <w:szCs w:val="24"/>
              </w:rPr>
            </w:pPr>
            <w:r w:rsidRPr="00D96D5B">
              <w:rPr>
                <w:rFonts w:ascii="宋体" w:eastAsia="宋体" w:hAnsi="宋体" w:cs="等线" w:hint="eastAsia"/>
                <w:b/>
                <w:sz w:val="24"/>
                <w:szCs w:val="24"/>
              </w:rPr>
              <w:t>经营情况介绍：</w:t>
            </w:r>
          </w:p>
          <w:p w:rsidR="00CB0650" w:rsidRPr="00CB0650" w:rsidRDefault="00CB0650" w:rsidP="00CB0650">
            <w:pPr>
              <w:autoSpaceDE w:val="0"/>
              <w:adjustRightInd w:val="0"/>
              <w:snapToGrid w:val="0"/>
              <w:spacing w:line="360" w:lineRule="auto"/>
              <w:ind w:firstLineChars="200" w:firstLine="480"/>
              <w:rPr>
                <w:rFonts w:ascii="宋体" w:eastAsia="宋体" w:hAnsi="宋体" w:cs="等线"/>
                <w:sz w:val="24"/>
                <w:szCs w:val="24"/>
              </w:rPr>
            </w:pPr>
            <w:r w:rsidRPr="00CB0650">
              <w:rPr>
                <w:rFonts w:ascii="宋体" w:eastAsia="宋体" w:hAnsi="宋体" w:cs="等线" w:hint="eastAsia"/>
                <w:sz w:val="24"/>
                <w:szCs w:val="24"/>
              </w:rPr>
              <w:t>公司2023年三季度营业收入约为1.58亿元，比去年同期减少了21.01%。2023年前三季度的营业收入为4.54亿，比去年同期下降了32.77%。主要原因系接入网产品线因下游需求放缓，营业收入的贡献有所下降。电力线通信载波业务线和芯片版图设计业务线的收入，同比有所上升。</w:t>
            </w:r>
          </w:p>
          <w:p w:rsidR="00CB0650" w:rsidRPr="002A442F" w:rsidRDefault="00CB0650" w:rsidP="00CB0650">
            <w:pPr>
              <w:autoSpaceDE w:val="0"/>
              <w:adjustRightInd w:val="0"/>
              <w:snapToGrid w:val="0"/>
              <w:spacing w:line="360" w:lineRule="auto"/>
              <w:ind w:firstLineChars="200" w:firstLine="480"/>
              <w:rPr>
                <w:rFonts w:ascii="宋体" w:eastAsia="宋体" w:hAnsi="宋体" w:cs="等线"/>
                <w:sz w:val="24"/>
                <w:szCs w:val="24"/>
              </w:rPr>
            </w:pPr>
            <w:r w:rsidRPr="00CB0650">
              <w:rPr>
                <w:rFonts w:ascii="宋体" w:eastAsia="宋体" w:hAnsi="宋体" w:cs="等线" w:hint="eastAsia"/>
                <w:sz w:val="24"/>
                <w:szCs w:val="24"/>
              </w:rPr>
              <w:t>归属于上市公司股东的净利润方面，第三季度为597.23万元左右，比去年同期减少70.48%。2023年前三季度净利润约为4002.37万元，同比减少43.79%。研发费用方面，第三季度研发投入4960.8万元，2023年前三季度研发投入合计1.21亿元左右。</w:t>
            </w:r>
          </w:p>
          <w:p w:rsidR="00C73E1B" w:rsidRPr="002A442F" w:rsidRDefault="00A7775D" w:rsidP="00D96D5B">
            <w:pPr>
              <w:autoSpaceDE w:val="0"/>
              <w:adjustRightInd w:val="0"/>
              <w:snapToGrid w:val="0"/>
              <w:spacing w:line="360" w:lineRule="auto"/>
              <w:ind w:firstLineChars="200" w:firstLine="482"/>
              <w:rPr>
                <w:rFonts w:ascii="宋体" w:eastAsia="宋体" w:hAnsi="宋体" w:cs="等线"/>
                <w:b/>
                <w:sz w:val="24"/>
                <w:szCs w:val="24"/>
              </w:rPr>
            </w:pPr>
            <w:r w:rsidRPr="002A442F">
              <w:rPr>
                <w:rFonts w:ascii="宋体" w:eastAsia="宋体" w:hAnsi="宋体" w:cs="等线"/>
                <w:b/>
                <w:sz w:val="24"/>
                <w:szCs w:val="24"/>
              </w:rPr>
              <w:lastRenderedPageBreak/>
              <w:t>Q&amp;A</w:t>
            </w:r>
            <w:bookmarkStart w:id="0" w:name="_Toc118996829"/>
            <w:r w:rsidR="00EC74B5" w:rsidRPr="002A442F">
              <w:rPr>
                <w:rFonts w:ascii="宋体" w:eastAsia="宋体" w:hAnsi="宋体" w:cs="等线"/>
                <w:b/>
                <w:sz w:val="24"/>
                <w:szCs w:val="24"/>
              </w:rPr>
              <w:t xml:space="preserve"> </w:t>
            </w:r>
          </w:p>
          <w:bookmarkEnd w:id="0"/>
          <w:p w:rsidR="004409C6" w:rsidRDefault="00DB053B" w:rsidP="00CD32A1">
            <w:pPr>
              <w:autoSpaceDE w:val="0"/>
              <w:adjustRightInd w:val="0"/>
              <w:snapToGrid w:val="0"/>
              <w:spacing w:line="360" w:lineRule="auto"/>
              <w:outlineLvl w:val="0"/>
              <w:rPr>
                <w:rFonts w:ascii="宋体" w:eastAsia="宋体" w:hAnsi="宋体"/>
                <w:b/>
                <w:sz w:val="24"/>
                <w:szCs w:val="24"/>
              </w:rPr>
            </w:pPr>
            <w:r w:rsidRPr="002A442F">
              <w:rPr>
                <w:rFonts w:ascii="宋体" w:eastAsia="宋体" w:hAnsi="宋体" w:cs="等线" w:hint="eastAsia"/>
                <w:b/>
                <w:bCs/>
                <w:sz w:val="24"/>
                <w:szCs w:val="24"/>
                <w:lang w:eastAsia="zh-Hans"/>
              </w:rPr>
              <w:t>Q</w:t>
            </w:r>
            <w:r w:rsidR="00052A05" w:rsidRPr="002A442F">
              <w:rPr>
                <w:rFonts w:ascii="宋体" w:eastAsia="宋体" w:hAnsi="宋体" w:cs="等线"/>
                <w:b/>
                <w:bCs/>
                <w:sz w:val="24"/>
                <w:szCs w:val="24"/>
                <w:lang w:eastAsia="zh-Hans"/>
              </w:rPr>
              <w:t>1</w:t>
            </w:r>
            <w:r w:rsidRPr="002A442F">
              <w:rPr>
                <w:rFonts w:ascii="宋体" w:eastAsia="宋体" w:hAnsi="宋体" w:cs="等线" w:hint="eastAsia"/>
                <w:b/>
                <w:bCs/>
                <w:sz w:val="24"/>
                <w:szCs w:val="24"/>
                <w:lang w:eastAsia="zh-Hans"/>
              </w:rPr>
              <w:t>:</w:t>
            </w:r>
            <w:r w:rsidR="00CB0650">
              <w:rPr>
                <w:rFonts w:hint="eastAsia"/>
              </w:rPr>
              <w:t xml:space="preserve"> </w:t>
            </w:r>
            <w:r w:rsidR="00CB0650" w:rsidRPr="00CB0650">
              <w:rPr>
                <w:rFonts w:ascii="宋体" w:eastAsia="宋体" w:hAnsi="宋体" w:cs="等线" w:hint="eastAsia"/>
                <w:b/>
                <w:bCs/>
                <w:sz w:val="24"/>
                <w:szCs w:val="24"/>
                <w:lang w:eastAsia="zh-Hans"/>
              </w:rPr>
              <w:t>想问你公司最近的股份回购情况。</w:t>
            </w:r>
          </w:p>
          <w:p w:rsidR="002A442F" w:rsidRPr="00CB0650" w:rsidRDefault="00DB053B" w:rsidP="00CD32A1">
            <w:pPr>
              <w:autoSpaceDE w:val="0"/>
              <w:adjustRightInd w:val="0"/>
              <w:snapToGrid w:val="0"/>
              <w:spacing w:line="360" w:lineRule="auto"/>
              <w:outlineLvl w:val="0"/>
              <w:rPr>
                <w:rFonts w:ascii="宋体" w:eastAsia="宋体" w:hAnsi="宋体" w:cs="等线"/>
                <w:bCs/>
                <w:sz w:val="24"/>
                <w:szCs w:val="24"/>
                <w:lang w:eastAsia="zh-Hans"/>
              </w:rPr>
            </w:pPr>
            <w:r w:rsidRPr="002A442F">
              <w:rPr>
                <w:rFonts w:ascii="宋体" w:eastAsia="宋体" w:hAnsi="宋体" w:cs="等线" w:hint="eastAsia"/>
                <w:b/>
                <w:bCs/>
                <w:sz w:val="24"/>
                <w:szCs w:val="24"/>
                <w:lang w:eastAsia="zh-Hans"/>
              </w:rPr>
              <w:t>A</w:t>
            </w:r>
            <w:r w:rsidR="00052A05" w:rsidRPr="002A442F">
              <w:rPr>
                <w:rFonts w:ascii="宋体" w:eastAsia="宋体" w:hAnsi="宋体" w:cs="等线"/>
                <w:b/>
                <w:bCs/>
                <w:sz w:val="24"/>
                <w:szCs w:val="24"/>
                <w:lang w:eastAsia="zh-Hans"/>
              </w:rPr>
              <w:t>1</w:t>
            </w:r>
            <w:r w:rsidRPr="002A442F">
              <w:rPr>
                <w:rFonts w:ascii="宋体" w:eastAsia="宋体" w:hAnsi="宋体" w:cs="等线" w:hint="eastAsia"/>
                <w:b/>
                <w:bCs/>
                <w:sz w:val="24"/>
                <w:szCs w:val="24"/>
                <w:lang w:eastAsia="zh-Hans"/>
              </w:rPr>
              <w:t>:</w:t>
            </w:r>
            <w:r w:rsidR="00052A05" w:rsidRPr="002A442F">
              <w:rPr>
                <w:rFonts w:ascii="宋体" w:eastAsia="宋体" w:hAnsi="宋体" w:cs="等线"/>
                <w:b/>
                <w:bCs/>
                <w:sz w:val="24"/>
                <w:szCs w:val="24"/>
              </w:rPr>
              <w:t xml:space="preserve"> </w:t>
            </w:r>
            <w:r w:rsidR="00CB0650" w:rsidRPr="00CB0650">
              <w:rPr>
                <w:rFonts w:ascii="宋体" w:eastAsia="宋体" w:hAnsi="宋体" w:cs="等线" w:hint="eastAsia"/>
                <w:bCs/>
                <w:sz w:val="24"/>
                <w:szCs w:val="24"/>
              </w:rPr>
              <w:t>公司于2023年8月25日披露了《关于以集中竞价交易方式回购公司股份方案的公告》（公告编号：2023-038），公司拟使用不低于人民币2,000万元（含），不超过人民币4,000万元（含）的超募资金通过集中竞价交易的方式以不超过人民币75元/股（含）的价格回购公司股份，回购的股份将在未来适宜时机用于员工持股计划或股权激励计划。截至2023年10月31日，公司通过集中竞价交易方式已累计回购股份13,937股，占公司总股本的比例为0.017%，购买股份的最高价为71.49元/股,最低价为69.65元/股，已支付的金额为人民币989,463.96元（不含印花税、交易佣金等交易费用）。后续回购进展敬请关注公司于每月月初发布的回购进展公告。</w:t>
            </w:r>
          </w:p>
          <w:p w:rsidR="00CB0650" w:rsidRDefault="00CB0650" w:rsidP="00CD32A1">
            <w:pPr>
              <w:autoSpaceDE w:val="0"/>
              <w:adjustRightInd w:val="0"/>
              <w:snapToGrid w:val="0"/>
              <w:spacing w:line="360" w:lineRule="auto"/>
              <w:outlineLvl w:val="0"/>
              <w:rPr>
                <w:rFonts w:ascii="宋体" w:eastAsia="宋体" w:hAnsi="宋体" w:cs="等线"/>
                <w:b/>
                <w:bCs/>
                <w:sz w:val="24"/>
                <w:szCs w:val="24"/>
                <w:lang w:eastAsia="zh-Hans"/>
              </w:rPr>
            </w:pPr>
          </w:p>
          <w:p w:rsidR="004409C6" w:rsidRDefault="00052A05" w:rsidP="00CD32A1">
            <w:pPr>
              <w:autoSpaceDE w:val="0"/>
              <w:adjustRightInd w:val="0"/>
              <w:snapToGrid w:val="0"/>
              <w:spacing w:line="360" w:lineRule="auto"/>
              <w:outlineLvl w:val="0"/>
              <w:rPr>
                <w:rFonts w:ascii="宋体" w:eastAsia="宋体" w:hAnsi="宋体"/>
                <w:b/>
                <w:sz w:val="24"/>
                <w:szCs w:val="24"/>
              </w:rPr>
            </w:pPr>
            <w:r w:rsidRPr="002A442F">
              <w:rPr>
                <w:rFonts w:ascii="宋体" w:eastAsia="宋体" w:hAnsi="宋体" w:cs="等线" w:hint="eastAsia"/>
                <w:b/>
                <w:bCs/>
                <w:sz w:val="24"/>
                <w:szCs w:val="24"/>
                <w:lang w:eastAsia="zh-Hans"/>
              </w:rPr>
              <w:t>Q</w:t>
            </w:r>
            <w:r w:rsidRPr="002A442F">
              <w:rPr>
                <w:rFonts w:ascii="宋体" w:eastAsia="宋体" w:hAnsi="宋体" w:cs="等线"/>
                <w:b/>
                <w:bCs/>
                <w:sz w:val="24"/>
                <w:szCs w:val="24"/>
                <w:lang w:eastAsia="zh-Hans"/>
              </w:rPr>
              <w:t>2</w:t>
            </w:r>
            <w:r w:rsidRPr="002A442F">
              <w:rPr>
                <w:rFonts w:ascii="宋体" w:eastAsia="宋体" w:hAnsi="宋体" w:cs="等线" w:hint="eastAsia"/>
                <w:b/>
                <w:bCs/>
                <w:sz w:val="24"/>
                <w:szCs w:val="24"/>
                <w:lang w:eastAsia="zh-Hans"/>
              </w:rPr>
              <w:t>:</w:t>
            </w:r>
            <w:r w:rsidRPr="002A442F">
              <w:rPr>
                <w:rFonts w:ascii="宋体" w:eastAsia="宋体" w:hAnsi="宋体" w:hint="eastAsia"/>
                <w:b/>
                <w:sz w:val="24"/>
                <w:szCs w:val="24"/>
              </w:rPr>
              <w:t xml:space="preserve"> </w:t>
            </w:r>
            <w:r w:rsidR="00CB0650" w:rsidRPr="00CB0650">
              <w:rPr>
                <w:rFonts w:ascii="宋体" w:eastAsia="宋体" w:hAnsi="宋体" w:hint="eastAsia"/>
                <w:b/>
                <w:sz w:val="24"/>
                <w:szCs w:val="24"/>
              </w:rPr>
              <w:t>星闪芯片有在华为终端产品应用吗？</w:t>
            </w:r>
          </w:p>
          <w:p w:rsidR="00052A05" w:rsidRPr="002A442F" w:rsidRDefault="00052A05" w:rsidP="00CD32A1">
            <w:pPr>
              <w:autoSpaceDE w:val="0"/>
              <w:adjustRightInd w:val="0"/>
              <w:snapToGrid w:val="0"/>
              <w:spacing w:line="360" w:lineRule="auto"/>
              <w:outlineLvl w:val="0"/>
              <w:rPr>
                <w:rFonts w:ascii="宋体" w:eastAsia="宋体" w:hAnsi="宋体" w:cs="等线"/>
                <w:b/>
                <w:bCs/>
                <w:sz w:val="24"/>
                <w:szCs w:val="24"/>
                <w:lang w:eastAsia="zh-Hans"/>
              </w:rPr>
            </w:pPr>
            <w:r w:rsidRPr="002A442F">
              <w:rPr>
                <w:rFonts w:ascii="宋体" w:eastAsia="宋体" w:hAnsi="宋体" w:cs="等线" w:hint="eastAsia"/>
                <w:b/>
                <w:bCs/>
                <w:sz w:val="24"/>
                <w:szCs w:val="24"/>
                <w:lang w:eastAsia="zh-Hans"/>
              </w:rPr>
              <w:t>A</w:t>
            </w:r>
            <w:r w:rsidRPr="002A442F">
              <w:rPr>
                <w:rFonts w:ascii="宋体" w:eastAsia="宋体" w:hAnsi="宋体" w:cs="等线"/>
                <w:b/>
                <w:bCs/>
                <w:sz w:val="24"/>
                <w:szCs w:val="24"/>
                <w:lang w:eastAsia="zh-Hans"/>
              </w:rPr>
              <w:t>2</w:t>
            </w:r>
            <w:r w:rsidRPr="002A442F">
              <w:rPr>
                <w:rFonts w:ascii="宋体" w:eastAsia="宋体" w:hAnsi="宋体" w:cs="等线" w:hint="eastAsia"/>
                <w:b/>
                <w:bCs/>
                <w:sz w:val="24"/>
                <w:szCs w:val="24"/>
                <w:lang w:eastAsia="zh-Hans"/>
              </w:rPr>
              <w:t>:</w:t>
            </w:r>
            <w:r w:rsidRPr="002A442F">
              <w:rPr>
                <w:rFonts w:ascii="宋体" w:eastAsia="宋体" w:hAnsi="宋体" w:hint="eastAsia"/>
                <w:sz w:val="24"/>
                <w:szCs w:val="24"/>
              </w:rPr>
              <w:t xml:space="preserve"> </w:t>
            </w:r>
            <w:r w:rsidR="00CB0650" w:rsidRPr="00CB0650">
              <w:rPr>
                <w:rFonts w:ascii="宋体" w:eastAsia="宋体" w:hAnsi="宋体" w:hint="eastAsia"/>
                <w:sz w:val="24"/>
                <w:szCs w:val="24"/>
              </w:rPr>
              <w:t>截止目前，公司未向华为供应其终端产品中使用的星闪相关芯片。</w:t>
            </w:r>
          </w:p>
          <w:p w:rsidR="00CB0650" w:rsidRDefault="00CB0650" w:rsidP="00CD32A1">
            <w:pPr>
              <w:autoSpaceDE w:val="0"/>
              <w:adjustRightInd w:val="0"/>
              <w:snapToGrid w:val="0"/>
              <w:spacing w:line="360" w:lineRule="auto"/>
              <w:outlineLvl w:val="0"/>
              <w:rPr>
                <w:rFonts w:ascii="宋体" w:eastAsia="宋体" w:hAnsi="宋体" w:cs="等线"/>
                <w:b/>
                <w:bCs/>
                <w:sz w:val="24"/>
                <w:szCs w:val="24"/>
                <w:lang w:eastAsia="zh-Hans"/>
              </w:rPr>
            </w:pPr>
          </w:p>
          <w:p w:rsidR="00E421F2" w:rsidRPr="002A442F" w:rsidRDefault="00052A05" w:rsidP="00CD32A1">
            <w:pPr>
              <w:autoSpaceDE w:val="0"/>
              <w:adjustRightInd w:val="0"/>
              <w:snapToGrid w:val="0"/>
              <w:spacing w:line="360" w:lineRule="auto"/>
              <w:outlineLvl w:val="0"/>
              <w:rPr>
                <w:rFonts w:ascii="宋体" w:eastAsia="宋体" w:hAnsi="宋体" w:cs="等线"/>
                <w:b/>
                <w:bCs/>
                <w:sz w:val="24"/>
                <w:szCs w:val="24"/>
                <w:lang w:eastAsia="zh-Hans"/>
              </w:rPr>
            </w:pPr>
            <w:r w:rsidRPr="002A442F">
              <w:rPr>
                <w:rFonts w:ascii="宋体" w:eastAsia="宋体" w:hAnsi="宋体" w:cs="等线" w:hint="eastAsia"/>
                <w:b/>
                <w:bCs/>
                <w:sz w:val="24"/>
                <w:szCs w:val="24"/>
                <w:lang w:eastAsia="zh-Hans"/>
              </w:rPr>
              <w:t>Q</w:t>
            </w:r>
            <w:r w:rsidRPr="002A442F">
              <w:rPr>
                <w:rFonts w:ascii="宋体" w:eastAsia="宋体" w:hAnsi="宋体" w:cs="等线"/>
                <w:b/>
                <w:bCs/>
                <w:sz w:val="24"/>
                <w:szCs w:val="24"/>
                <w:lang w:eastAsia="zh-Hans"/>
              </w:rPr>
              <w:t>3</w:t>
            </w:r>
            <w:r w:rsidRPr="002A442F">
              <w:rPr>
                <w:rFonts w:ascii="宋体" w:eastAsia="宋体" w:hAnsi="宋体" w:cs="等线" w:hint="eastAsia"/>
                <w:b/>
                <w:bCs/>
                <w:sz w:val="24"/>
                <w:szCs w:val="24"/>
                <w:lang w:eastAsia="zh-Hans"/>
              </w:rPr>
              <w:t>:</w:t>
            </w:r>
            <w:r w:rsidR="002A442F" w:rsidRPr="002A442F">
              <w:rPr>
                <w:rFonts w:ascii="宋体" w:eastAsia="宋体" w:hAnsi="宋体" w:hint="eastAsia"/>
                <w:sz w:val="24"/>
                <w:szCs w:val="24"/>
              </w:rPr>
              <w:t xml:space="preserve"> </w:t>
            </w:r>
            <w:r w:rsidR="00CB0650" w:rsidRPr="00CB0650">
              <w:rPr>
                <w:rFonts w:ascii="宋体" w:eastAsia="宋体" w:hAnsi="宋体" w:hint="eastAsia"/>
                <w:b/>
                <w:sz w:val="24"/>
                <w:szCs w:val="24"/>
              </w:rPr>
              <w:t>请问贵公司的星闪芯片是否运用在雷神鼠标上？</w:t>
            </w:r>
          </w:p>
          <w:p w:rsidR="002A442F" w:rsidRPr="002A442F" w:rsidRDefault="00052A05" w:rsidP="00CD32A1">
            <w:pPr>
              <w:autoSpaceDE w:val="0"/>
              <w:adjustRightInd w:val="0"/>
              <w:snapToGrid w:val="0"/>
              <w:spacing w:line="360" w:lineRule="auto"/>
              <w:outlineLvl w:val="0"/>
              <w:rPr>
                <w:rFonts w:ascii="宋体" w:eastAsia="宋体" w:hAnsi="宋体" w:cs="等线"/>
                <w:bCs/>
                <w:sz w:val="24"/>
                <w:szCs w:val="24"/>
                <w:lang w:eastAsia="zh-Hans"/>
              </w:rPr>
            </w:pPr>
            <w:r w:rsidRPr="002A442F">
              <w:rPr>
                <w:rFonts w:ascii="宋体" w:eastAsia="宋体" w:hAnsi="宋体" w:cs="等线" w:hint="eastAsia"/>
                <w:b/>
                <w:bCs/>
                <w:sz w:val="24"/>
                <w:szCs w:val="24"/>
                <w:lang w:eastAsia="zh-Hans"/>
              </w:rPr>
              <w:t>A</w:t>
            </w:r>
            <w:r w:rsidRPr="002A442F">
              <w:rPr>
                <w:rFonts w:ascii="宋体" w:eastAsia="宋体" w:hAnsi="宋体" w:cs="等线"/>
                <w:b/>
                <w:bCs/>
                <w:sz w:val="24"/>
                <w:szCs w:val="24"/>
                <w:lang w:eastAsia="zh-Hans"/>
              </w:rPr>
              <w:t>3</w:t>
            </w:r>
            <w:r w:rsidRPr="002A442F">
              <w:rPr>
                <w:rFonts w:ascii="宋体" w:eastAsia="宋体" w:hAnsi="宋体" w:cs="等线" w:hint="eastAsia"/>
                <w:b/>
                <w:bCs/>
                <w:sz w:val="24"/>
                <w:szCs w:val="24"/>
                <w:lang w:eastAsia="zh-Hans"/>
              </w:rPr>
              <w:t>:</w:t>
            </w:r>
            <w:r w:rsidR="00E421F2" w:rsidRPr="002A442F">
              <w:rPr>
                <w:rFonts w:ascii="宋体" w:eastAsia="宋体" w:hAnsi="宋体" w:cs="等线"/>
                <w:b/>
                <w:bCs/>
                <w:sz w:val="24"/>
                <w:szCs w:val="24"/>
                <w:lang w:eastAsia="zh-Hans"/>
              </w:rPr>
              <w:t xml:space="preserve"> </w:t>
            </w:r>
            <w:r w:rsidR="00CB0650" w:rsidRPr="00CB0650">
              <w:rPr>
                <w:rFonts w:ascii="宋体" w:eastAsia="宋体" w:hAnsi="宋体" w:cs="等线" w:hint="eastAsia"/>
                <w:bCs/>
                <w:sz w:val="24"/>
                <w:szCs w:val="24"/>
                <w:lang w:eastAsia="zh-Hans"/>
              </w:rPr>
              <w:t>公司目前就SLE星闪芯片的鼠标键盘开发正与多家厂商接洽中，部分已开始立项合作，具体的客户名称，公司会根据上交所信息披露规则在临时或定期报告中披露</w:t>
            </w:r>
            <w:r w:rsidR="00CB0650" w:rsidRPr="00CB0650">
              <w:rPr>
                <w:rFonts w:ascii="宋体" w:eastAsia="宋体" w:hAnsi="宋体" w:cs="等线" w:hint="eastAsia"/>
                <w:b/>
                <w:bCs/>
                <w:sz w:val="24"/>
                <w:szCs w:val="24"/>
                <w:lang w:eastAsia="zh-Hans"/>
              </w:rPr>
              <w:t>。</w:t>
            </w:r>
          </w:p>
          <w:p w:rsidR="00CB0650" w:rsidRDefault="00CB0650" w:rsidP="00CD32A1">
            <w:pPr>
              <w:autoSpaceDE w:val="0"/>
              <w:adjustRightInd w:val="0"/>
              <w:snapToGrid w:val="0"/>
              <w:spacing w:line="360" w:lineRule="auto"/>
              <w:outlineLvl w:val="0"/>
              <w:rPr>
                <w:rFonts w:ascii="宋体" w:eastAsia="宋体" w:hAnsi="宋体" w:cs="等线"/>
                <w:b/>
                <w:bCs/>
                <w:sz w:val="24"/>
                <w:szCs w:val="24"/>
                <w:lang w:eastAsia="zh-Hans"/>
              </w:rPr>
            </w:pPr>
          </w:p>
          <w:p w:rsidR="004409C6" w:rsidRDefault="00052A05" w:rsidP="00CD32A1">
            <w:pPr>
              <w:autoSpaceDE w:val="0"/>
              <w:adjustRightInd w:val="0"/>
              <w:snapToGrid w:val="0"/>
              <w:spacing w:line="360" w:lineRule="auto"/>
              <w:outlineLvl w:val="0"/>
              <w:rPr>
                <w:rFonts w:ascii="宋体" w:eastAsia="宋体" w:hAnsi="宋体"/>
                <w:sz w:val="24"/>
                <w:szCs w:val="24"/>
              </w:rPr>
            </w:pPr>
            <w:r w:rsidRPr="002A442F">
              <w:rPr>
                <w:rFonts w:ascii="宋体" w:eastAsia="宋体" w:hAnsi="宋体" w:cs="等线" w:hint="eastAsia"/>
                <w:b/>
                <w:bCs/>
                <w:sz w:val="24"/>
                <w:szCs w:val="24"/>
                <w:lang w:eastAsia="zh-Hans"/>
              </w:rPr>
              <w:t>Q</w:t>
            </w:r>
            <w:r w:rsidRPr="002A442F">
              <w:rPr>
                <w:rFonts w:ascii="宋体" w:eastAsia="宋体" w:hAnsi="宋体" w:cs="等线"/>
                <w:b/>
                <w:bCs/>
                <w:sz w:val="24"/>
                <w:szCs w:val="24"/>
                <w:lang w:eastAsia="zh-Hans"/>
              </w:rPr>
              <w:t>4</w:t>
            </w:r>
            <w:r w:rsidRPr="002A442F">
              <w:rPr>
                <w:rFonts w:ascii="宋体" w:eastAsia="宋体" w:hAnsi="宋体" w:cs="等线" w:hint="eastAsia"/>
                <w:b/>
                <w:bCs/>
                <w:sz w:val="24"/>
                <w:szCs w:val="24"/>
                <w:lang w:eastAsia="zh-Hans"/>
              </w:rPr>
              <w:t>:</w:t>
            </w:r>
            <w:r w:rsidR="002A442F" w:rsidRPr="002A442F">
              <w:rPr>
                <w:rFonts w:ascii="宋体" w:eastAsia="宋体" w:hAnsi="宋体" w:hint="eastAsia"/>
                <w:sz w:val="24"/>
                <w:szCs w:val="24"/>
              </w:rPr>
              <w:t xml:space="preserve"> </w:t>
            </w:r>
            <w:r w:rsidR="00CB0650" w:rsidRPr="00CB0650">
              <w:rPr>
                <w:rFonts w:ascii="宋体" w:eastAsia="宋体" w:hAnsi="宋体" w:hint="eastAsia"/>
                <w:b/>
                <w:sz w:val="24"/>
                <w:szCs w:val="24"/>
              </w:rPr>
              <w:t>请问贵公司承诺回购的股份数量是否必须要全部回购完成？是否可以根据公司需要不再回购剩余的尚未回购的股份？</w:t>
            </w:r>
          </w:p>
          <w:p w:rsidR="00052A05" w:rsidRPr="002A442F" w:rsidRDefault="00052A05" w:rsidP="00CD32A1">
            <w:pPr>
              <w:autoSpaceDE w:val="0"/>
              <w:adjustRightInd w:val="0"/>
              <w:snapToGrid w:val="0"/>
              <w:spacing w:line="360" w:lineRule="auto"/>
              <w:outlineLvl w:val="0"/>
              <w:rPr>
                <w:rFonts w:ascii="宋体" w:eastAsia="宋体" w:hAnsi="宋体" w:cs="等线"/>
                <w:bCs/>
                <w:sz w:val="24"/>
                <w:szCs w:val="24"/>
                <w:lang w:eastAsia="zh-Hans"/>
              </w:rPr>
            </w:pPr>
            <w:r w:rsidRPr="002A442F">
              <w:rPr>
                <w:rFonts w:ascii="宋体" w:eastAsia="宋体" w:hAnsi="宋体" w:cs="等线" w:hint="eastAsia"/>
                <w:b/>
                <w:bCs/>
                <w:sz w:val="24"/>
                <w:szCs w:val="24"/>
                <w:lang w:eastAsia="zh-Hans"/>
              </w:rPr>
              <w:t>A</w:t>
            </w:r>
            <w:r w:rsidRPr="002A442F">
              <w:rPr>
                <w:rFonts w:ascii="宋体" w:eastAsia="宋体" w:hAnsi="宋体" w:cs="等线"/>
                <w:b/>
                <w:bCs/>
                <w:sz w:val="24"/>
                <w:szCs w:val="24"/>
                <w:lang w:eastAsia="zh-Hans"/>
              </w:rPr>
              <w:t>4</w:t>
            </w:r>
            <w:r w:rsidRPr="002A442F">
              <w:rPr>
                <w:rFonts w:ascii="宋体" w:eastAsia="宋体" w:hAnsi="宋体" w:cs="等线" w:hint="eastAsia"/>
                <w:b/>
                <w:bCs/>
                <w:sz w:val="24"/>
                <w:szCs w:val="24"/>
                <w:lang w:eastAsia="zh-Hans"/>
              </w:rPr>
              <w:t>:</w:t>
            </w:r>
            <w:r w:rsidR="002A442F" w:rsidRPr="002A442F">
              <w:rPr>
                <w:rFonts w:ascii="宋体" w:eastAsia="宋体" w:hAnsi="宋体" w:hint="eastAsia"/>
                <w:sz w:val="24"/>
                <w:szCs w:val="24"/>
              </w:rPr>
              <w:t xml:space="preserve"> </w:t>
            </w:r>
            <w:bookmarkStart w:id="1" w:name="_GoBack"/>
            <w:bookmarkEnd w:id="1"/>
            <w:r w:rsidR="00CB0650" w:rsidRPr="00CB0650">
              <w:rPr>
                <w:rFonts w:ascii="宋体" w:eastAsia="宋体" w:hAnsi="宋体" w:hint="eastAsia"/>
                <w:sz w:val="24"/>
                <w:szCs w:val="24"/>
              </w:rPr>
              <w:t>公司将按照《上市公司股份回购规则》《上海证券交易所上市公司自律监管指引第7号——回购股份》等相关规定及公司回购股份方案，在回购期限内根据市场情况择机做出回购决</w:t>
            </w:r>
            <w:r w:rsidR="00CB0650" w:rsidRPr="00CB0650">
              <w:rPr>
                <w:rFonts w:ascii="宋体" w:eastAsia="宋体" w:hAnsi="宋体" w:hint="eastAsia"/>
                <w:sz w:val="24"/>
                <w:szCs w:val="24"/>
              </w:rPr>
              <w:lastRenderedPageBreak/>
              <w:t>策并予以实施，并根据回购股份事项进展情况及时履行信息披露义务，请关注后续回购进展公告。</w:t>
            </w:r>
          </w:p>
          <w:p w:rsidR="00052A05" w:rsidRPr="002A442F" w:rsidRDefault="00052A05" w:rsidP="00CD32A1">
            <w:pPr>
              <w:autoSpaceDE w:val="0"/>
              <w:adjustRightInd w:val="0"/>
              <w:snapToGrid w:val="0"/>
              <w:spacing w:line="360" w:lineRule="auto"/>
              <w:outlineLvl w:val="0"/>
              <w:rPr>
                <w:rFonts w:ascii="宋体" w:eastAsia="宋体" w:hAnsi="宋体" w:cs="等线"/>
                <w:b/>
                <w:bCs/>
                <w:sz w:val="24"/>
                <w:szCs w:val="24"/>
                <w:lang w:eastAsia="zh-Hans"/>
              </w:rPr>
            </w:pPr>
          </w:p>
          <w:p w:rsidR="00052A05" w:rsidRPr="002A442F" w:rsidRDefault="00052A05" w:rsidP="00CD32A1">
            <w:pPr>
              <w:autoSpaceDE w:val="0"/>
              <w:adjustRightInd w:val="0"/>
              <w:snapToGrid w:val="0"/>
              <w:spacing w:line="360" w:lineRule="auto"/>
              <w:outlineLvl w:val="0"/>
              <w:rPr>
                <w:rFonts w:ascii="宋体" w:eastAsia="宋体" w:hAnsi="宋体" w:cs="等线"/>
                <w:b/>
                <w:bCs/>
                <w:sz w:val="24"/>
                <w:szCs w:val="24"/>
                <w:lang w:eastAsia="zh-Hans"/>
              </w:rPr>
            </w:pPr>
            <w:r w:rsidRPr="002A442F">
              <w:rPr>
                <w:rFonts w:ascii="宋体" w:eastAsia="宋体" w:hAnsi="宋体" w:cs="等线" w:hint="eastAsia"/>
                <w:b/>
                <w:bCs/>
                <w:sz w:val="24"/>
                <w:szCs w:val="24"/>
                <w:lang w:eastAsia="zh-Hans"/>
              </w:rPr>
              <w:t>Q</w:t>
            </w:r>
            <w:r w:rsidRPr="002A442F">
              <w:rPr>
                <w:rFonts w:ascii="宋体" w:eastAsia="宋体" w:hAnsi="宋体" w:cs="等线"/>
                <w:b/>
                <w:bCs/>
                <w:sz w:val="24"/>
                <w:szCs w:val="24"/>
                <w:lang w:eastAsia="zh-Hans"/>
              </w:rPr>
              <w:t>5</w:t>
            </w:r>
            <w:r w:rsidRPr="002A442F">
              <w:rPr>
                <w:rFonts w:ascii="宋体" w:eastAsia="宋体" w:hAnsi="宋体" w:cs="等线" w:hint="eastAsia"/>
                <w:b/>
                <w:bCs/>
                <w:sz w:val="24"/>
                <w:szCs w:val="24"/>
                <w:lang w:eastAsia="zh-Hans"/>
              </w:rPr>
              <w:t>:</w:t>
            </w:r>
            <w:r w:rsidRPr="002A442F">
              <w:rPr>
                <w:rFonts w:ascii="宋体" w:eastAsia="宋体" w:hAnsi="宋体" w:hint="eastAsia"/>
                <w:b/>
                <w:sz w:val="24"/>
                <w:szCs w:val="24"/>
              </w:rPr>
              <w:t xml:space="preserve"> </w:t>
            </w:r>
            <w:r w:rsidR="00CB0650" w:rsidRPr="00CB0650">
              <w:rPr>
                <w:rFonts w:ascii="宋体" w:eastAsia="宋体" w:hAnsi="宋体" w:hint="eastAsia"/>
                <w:b/>
                <w:sz w:val="24"/>
                <w:szCs w:val="24"/>
              </w:rPr>
              <w:t>公司前三季度营收及利润下降明显，请问是什么原因，后续能否改善？</w:t>
            </w:r>
          </w:p>
          <w:p w:rsidR="007833A3" w:rsidRDefault="00052A05" w:rsidP="004409C6">
            <w:pPr>
              <w:widowControl/>
              <w:spacing w:line="360" w:lineRule="auto"/>
              <w:jc w:val="left"/>
              <w:rPr>
                <w:rFonts w:ascii="宋体" w:eastAsia="宋体" w:hAnsi="宋体"/>
                <w:sz w:val="24"/>
                <w:szCs w:val="24"/>
              </w:rPr>
            </w:pPr>
            <w:r w:rsidRPr="002A442F">
              <w:rPr>
                <w:rFonts w:ascii="宋体" w:eastAsia="宋体" w:hAnsi="宋体" w:cs="等线" w:hint="eastAsia"/>
                <w:b/>
                <w:bCs/>
                <w:sz w:val="24"/>
                <w:szCs w:val="24"/>
                <w:lang w:eastAsia="zh-Hans"/>
              </w:rPr>
              <w:t>A</w:t>
            </w:r>
            <w:r w:rsidRPr="002A442F">
              <w:rPr>
                <w:rFonts w:ascii="宋体" w:eastAsia="宋体" w:hAnsi="宋体" w:cs="等线"/>
                <w:b/>
                <w:bCs/>
                <w:sz w:val="24"/>
                <w:szCs w:val="24"/>
                <w:lang w:eastAsia="zh-Hans"/>
              </w:rPr>
              <w:t>5</w:t>
            </w:r>
            <w:r w:rsidRPr="002A442F">
              <w:rPr>
                <w:rFonts w:ascii="宋体" w:eastAsia="宋体" w:hAnsi="宋体" w:cs="等线" w:hint="eastAsia"/>
                <w:b/>
                <w:bCs/>
                <w:sz w:val="24"/>
                <w:szCs w:val="24"/>
                <w:lang w:eastAsia="zh-Hans"/>
              </w:rPr>
              <w:t>:</w:t>
            </w:r>
            <w:r w:rsidR="00E421F2" w:rsidRPr="002A442F">
              <w:rPr>
                <w:rFonts w:ascii="宋体" w:eastAsia="宋体" w:hAnsi="宋体"/>
                <w:sz w:val="24"/>
                <w:szCs w:val="24"/>
              </w:rPr>
              <w:t xml:space="preserve"> </w:t>
            </w:r>
            <w:r w:rsidR="00CB0650" w:rsidRPr="00CB0650">
              <w:rPr>
                <w:rFonts w:ascii="宋体" w:eastAsia="宋体" w:hAnsi="宋体" w:hint="eastAsia"/>
                <w:sz w:val="24"/>
                <w:szCs w:val="24"/>
              </w:rPr>
              <w:t>创耀科技前三季度营业收入下降的主要原因是接入网产品线这块的营业收入的贡献有所下降，公司电力线通信载波业务线和芯片版图设计业务线的收入同比有所上升。接入网产品线这块的营业收入的贡献有所下降的主要原因是终端客户的整体需求有所下降，以及客户本身自己在上一个周期的备货数量增加带来的其自身的库存压力。净利润单季度以及年初至报告期下降的主要原因是营业收入下降的同时，除了财务费用之外的期间费用没有同比例下降。目前公司对于新的研发方向的投入一直在进行，工业总线、星闪芯片、高精度ADC芯片等，后续希望这些产品能够为公司发展提供新的动能。详细情况请关注公司后续的信息披露。</w:t>
            </w:r>
          </w:p>
          <w:p w:rsidR="00CB0650" w:rsidRDefault="00CB0650" w:rsidP="00CB0650">
            <w:pPr>
              <w:autoSpaceDE w:val="0"/>
              <w:adjustRightInd w:val="0"/>
              <w:snapToGrid w:val="0"/>
              <w:spacing w:line="360" w:lineRule="auto"/>
              <w:outlineLvl w:val="0"/>
              <w:rPr>
                <w:rFonts w:ascii="宋体" w:eastAsia="宋体" w:hAnsi="宋体" w:cs="等线"/>
                <w:b/>
                <w:bCs/>
                <w:sz w:val="24"/>
                <w:szCs w:val="24"/>
                <w:lang w:eastAsia="zh-Hans"/>
              </w:rPr>
            </w:pPr>
          </w:p>
          <w:p w:rsidR="00CB0650" w:rsidRPr="002A442F" w:rsidRDefault="00CB0650" w:rsidP="00CB0650">
            <w:pPr>
              <w:autoSpaceDE w:val="0"/>
              <w:adjustRightInd w:val="0"/>
              <w:snapToGrid w:val="0"/>
              <w:spacing w:line="360" w:lineRule="auto"/>
              <w:outlineLvl w:val="0"/>
              <w:rPr>
                <w:rFonts w:ascii="宋体" w:eastAsia="宋体" w:hAnsi="宋体" w:cs="等线"/>
                <w:b/>
                <w:bCs/>
                <w:sz w:val="24"/>
                <w:szCs w:val="24"/>
                <w:lang w:eastAsia="zh-Hans"/>
              </w:rPr>
            </w:pPr>
            <w:r w:rsidRPr="002A442F">
              <w:rPr>
                <w:rFonts w:ascii="宋体" w:eastAsia="宋体" w:hAnsi="宋体" w:cs="等线" w:hint="eastAsia"/>
                <w:b/>
                <w:bCs/>
                <w:sz w:val="24"/>
                <w:szCs w:val="24"/>
                <w:lang w:eastAsia="zh-Hans"/>
              </w:rPr>
              <w:t>Q</w:t>
            </w:r>
            <w:r>
              <w:rPr>
                <w:rFonts w:ascii="宋体" w:eastAsia="宋体" w:hAnsi="宋体" w:cs="等线"/>
                <w:b/>
                <w:bCs/>
                <w:sz w:val="24"/>
                <w:szCs w:val="24"/>
                <w:lang w:eastAsia="zh-Hans"/>
              </w:rPr>
              <w:t>6</w:t>
            </w:r>
            <w:r w:rsidRPr="002A442F">
              <w:rPr>
                <w:rFonts w:ascii="宋体" w:eastAsia="宋体" w:hAnsi="宋体" w:cs="等线" w:hint="eastAsia"/>
                <w:b/>
                <w:bCs/>
                <w:sz w:val="24"/>
                <w:szCs w:val="24"/>
                <w:lang w:eastAsia="zh-Hans"/>
              </w:rPr>
              <w:t>:</w:t>
            </w:r>
            <w:r w:rsidRPr="002A442F">
              <w:rPr>
                <w:rFonts w:ascii="宋体" w:eastAsia="宋体" w:hAnsi="宋体" w:hint="eastAsia"/>
                <w:b/>
                <w:sz w:val="24"/>
                <w:szCs w:val="24"/>
              </w:rPr>
              <w:t xml:space="preserve"> </w:t>
            </w:r>
            <w:r w:rsidRPr="00CB0650">
              <w:rPr>
                <w:rFonts w:ascii="宋体" w:eastAsia="宋体" w:hAnsi="宋体" w:hint="eastAsia"/>
                <w:b/>
                <w:sz w:val="24"/>
                <w:szCs w:val="24"/>
              </w:rPr>
              <w:t>请问贵公司的星闪芯片是否运用在华为mate60手机上？</w:t>
            </w:r>
          </w:p>
          <w:p w:rsidR="00CB0650" w:rsidRDefault="00CB0650" w:rsidP="00CB0650">
            <w:pPr>
              <w:widowControl/>
              <w:spacing w:line="360" w:lineRule="auto"/>
              <w:jc w:val="left"/>
              <w:rPr>
                <w:rFonts w:ascii="宋体" w:eastAsia="宋体" w:hAnsi="宋体" w:cs="等线"/>
                <w:b/>
                <w:bCs/>
                <w:sz w:val="24"/>
                <w:szCs w:val="24"/>
                <w:lang w:eastAsia="zh-Hans"/>
              </w:rPr>
            </w:pPr>
            <w:r w:rsidRPr="002A442F">
              <w:rPr>
                <w:rFonts w:ascii="宋体" w:eastAsia="宋体" w:hAnsi="宋体" w:cs="等线" w:hint="eastAsia"/>
                <w:b/>
                <w:bCs/>
                <w:sz w:val="24"/>
                <w:szCs w:val="24"/>
                <w:lang w:eastAsia="zh-Hans"/>
              </w:rPr>
              <w:t>A</w:t>
            </w:r>
            <w:r>
              <w:rPr>
                <w:rFonts w:ascii="宋体" w:eastAsia="宋体" w:hAnsi="宋体" w:cs="等线"/>
                <w:b/>
                <w:bCs/>
                <w:sz w:val="24"/>
                <w:szCs w:val="24"/>
                <w:lang w:eastAsia="zh-Hans"/>
              </w:rPr>
              <w:t>6</w:t>
            </w:r>
            <w:r w:rsidRPr="002A442F">
              <w:rPr>
                <w:rFonts w:ascii="宋体" w:eastAsia="宋体" w:hAnsi="宋体" w:cs="等线" w:hint="eastAsia"/>
                <w:b/>
                <w:bCs/>
                <w:sz w:val="24"/>
                <w:szCs w:val="24"/>
                <w:lang w:eastAsia="zh-Hans"/>
              </w:rPr>
              <w:t>:</w:t>
            </w:r>
            <w:r>
              <w:rPr>
                <w:rFonts w:hint="eastAsia"/>
              </w:rPr>
              <w:t xml:space="preserve"> </w:t>
            </w:r>
            <w:r w:rsidRPr="00CB0650">
              <w:rPr>
                <w:rFonts w:ascii="宋体" w:eastAsia="宋体" w:hAnsi="宋体" w:cs="等线" w:hint="eastAsia"/>
                <w:bCs/>
                <w:sz w:val="24"/>
                <w:szCs w:val="24"/>
                <w:lang w:eastAsia="zh-Hans"/>
              </w:rPr>
              <w:t>公司星闪芯片主要应用于消费类产品，例如无线的鼠标、键盘、穿戴设备，无手机终端相关应用。</w:t>
            </w:r>
          </w:p>
          <w:p w:rsidR="00CB0650" w:rsidRDefault="00CB0650" w:rsidP="00CB0650">
            <w:pPr>
              <w:autoSpaceDE w:val="0"/>
              <w:adjustRightInd w:val="0"/>
              <w:snapToGrid w:val="0"/>
              <w:spacing w:line="360" w:lineRule="auto"/>
              <w:outlineLvl w:val="0"/>
              <w:rPr>
                <w:rFonts w:ascii="宋体" w:eastAsia="宋体" w:hAnsi="宋体" w:cs="等线"/>
                <w:b/>
                <w:bCs/>
                <w:sz w:val="24"/>
                <w:szCs w:val="24"/>
                <w:lang w:eastAsia="zh-Hans"/>
              </w:rPr>
            </w:pPr>
          </w:p>
          <w:p w:rsidR="00CB0650" w:rsidRPr="002A442F" w:rsidRDefault="00CB0650" w:rsidP="00CB0650">
            <w:pPr>
              <w:autoSpaceDE w:val="0"/>
              <w:adjustRightInd w:val="0"/>
              <w:snapToGrid w:val="0"/>
              <w:spacing w:line="360" w:lineRule="auto"/>
              <w:outlineLvl w:val="0"/>
              <w:rPr>
                <w:rFonts w:ascii="宋体" w:eastAsia="宋体" w:hAnsi="宋体" w:cs="等线"/>
                <w:b/>
                <w:bCs/>
                <w:sz w:val="24"/>
                <w:szCs w:val="24"/>
                <w:lang w:eastAsia="zh-Hans"/>
              </w:rPr>
            </w:pPr>
            <w:r w:rsidRPr="002A442F">
              <w:rPr>
                <w:rFonts w:ascii="宋体" w:eastAsia="宋体" w:hAnsi="宋体" w:cs="等线" w:hint="eastAsia"/>
                <w:b/>
                <w:bCs/>
                <w:sz w:val="24"/>
                <w:szCs w:val="24"/>
                <w:lang w:eastAsia="zh-Hans"/>
              </w:rPr>
              <w:t>Q</w:t>
            </w:r>
            <w:r>
              <w:rPr>
                <w:rFonts w:ascii="宋体" w:eastAsia="宋体" w:hAnsi="宋体" w:cs="等线"/>
                <w:b/>
                <w:bCs/>
                <w:sz w:val="24"/>
                <w:szCs w:val="24"/>
                <w:lang w:eastAsia="zh-Hans"/>
              </w:rPr>
              <w:t>7</w:t>
            </w:r>
            <w:r w:rsidRPr="002A442F">
              <w:rPr>
                <w:rFonts w:ascii="宋体" w:eastAsia="宋体" w:hAnsi="宋体" w:cs="等线" w:hint="eastAsia"/>
                <w:b/>
                <w:bCs/>
                <w:sz w:val="24"/>
                <w:szCs w:val="24"/>
                <w:lang w:eastAsia="zh-Hans"/>
              </w:rPr>
              <w:t>:</w:t>
            </w:r>
            <w:r w:rsidRPr="002A442F">
              <w:rPr>
                <w:rFonts w:ascii="宋体" w:eastAsia="宋体" w:hAnsi="宋体" w:hint="eastAsia"/>
                <w:b/>
                <w:sz w:val="24"/>
                <w:szCs w:val="24"/>
              </w:rPr>
              <w:t xml:space="preserve"> </w:t>
            </w:r>
            <w:r w:rsidR="00D833E6" w:rsidRPr="00D833E6">
              <w:rPr>
                <w:rFonts w:ascii="宋体" w:eastAsia="宋体" w:hAnsi="宋体" w:hint="eastAsia"/>
                <w:b/>
                <w:sz w:val="24"/>
                <w:szCs w:val="24"/>
              </w:rPr>
              <w:t>请问贵公司的星闪芯片与合作商共同开发的消费电子产品，比如鼠标、键盘等，截止到现在是否已经形成产品并投放市场？</w:t>
            </w:r>
          </w:p>
          <w:p w:rsidR="00CB0650" w:rsidRDefault="00CB0650" w:rsidP="00CB0650">
            <w:pPr>
              <w:widowControl/>
              <w:spacing w:line="360" w:lineRule="auto"/>
              <w:jc w:val="left"/>
              <w:rPr>
                <w:rFonts w:ascii="宋体" w:eastAsia="宋体" w:hAnsi="宋体" w:cs="等线"/>
                <w:b/>
                <w:bCs/>
                <w:sz w:val="24"/>
                <w:szCs w:val="24"/>
                <w:lang w:eastAsia="zh-Hans"/>
              </w:rPr>
            </w:pPr>
            <w:r w:rsidRPr="002A442F">
              <w:rPr>
                <w:rFonts w:ascii="宋体" w:eastAsia="宋体" w:hAnsi="宋体" w:cs="等线" w:hint="eastAsia"/>
                <w:b/>
                <w:bCs/>
                <w:sz w:val="24"/>
                <w:szCs w:val="24"/>
                <w:lang w:eastAsia="zh-Hans"/>
              </w:rPr>
              <w:t>A</w:t>
            </w:r>
            <w:r>
              <w:rPr>
                <w:rFonts w:ascii="宋体" w:eastAsia="宋体" w:hAnsi="宋体" w:cs="等线"/>
                <w:b/>
                <w:bCs/>
                <w:sz w:val="24"/>
                <w:szCs w:val="24"/>
                <w:lang w:eastAsia="zh-Hans"/>
              </w:rPr>
              <w:t>7</w:t>
            </w:r>
            <w:r w:rsidRPr="002A442F">
              <w:rPr>
                <w:rFonts w:ascii="宋体" w:eastAsia="宋体" w:hAnsi="宋体" w:cs="等线" w:hint="eastAsia"/>
                <w:b/>
                <w:bCs/>
                <w:sz w:val="24"/>
                <w:szCs w:val="24"/>
                <w:lang w:eastAsia="zh-Hans"/>
              </w:rPr>
              <w:t>:</w:t>
            </w:r>
            <w:r w:rsidR="00D833E6">
              <w:rPr>
                <w:rFonts w:hint="eastAsia"/>
              </w:rPr>
              <w:t xml:space="preserve"> </w:t>
            </w:r>
            <w:r w:rsidR="00D833E6" w:rsidRPr="00D833E6">
              <w:rPr>
                <w:rFonts w:ascii="宋体" w:eastAsia="宋体" w:hAnsi="宋体" w:cs="等线" w:hint="eastAsia"/>
                <w:bCs/>
                <w:sz w:val="24"/>
                <w:szCs w:val="24"/>
                <w:lang w:eastAsia="zh-Hans"/>
              </w:rPr>
              <w:t>公司与终端消费类产品客户共同立项开发搭载星闪芯片的无线终端设备，目前处于立项开发阶段，尚未形成产品，市场进度请以公司后续公告为准。</w:t>
            </w:r>
          </w:p>
          <w:p w:rsidR="00F72793" w:rsidRDefault="00F72793" w:rsidP="00CB0650">
            <w:pPr>
              <w:autoSpaceDE w:val="0"/>
              <w:adjustRightInd w:val="0"/>
              <w:snapToGrid w:val="0"/>
              <w:spacing w:line="360" w:lineRule="auto"/>
              <w:outlineLvl w:val="0"/>
              <w:rPr>
                <w:rFonts w:ascii="宋体" w:eastAsia="宋体" w:hAnsi="宋体" w:cs="等线"/>
                <w:b/>
                <w:bCs/>
                <w:sz w:val="24"/>
                <w:szCs w:val="24"/>
                <w:lang w:eastAsia="zh-Hans"/>
              </w:rPr>
            </w:pPr>
          </w:p>
          <w:p w:rsidR="00CB0650" w:rsidRPr="002A442F" w:rsidRDefault="00CB0650" w:rsidP="00CB0650">
            <w:pPr>
              <w:autoSpaceDE w:val="0"/>
              <w:adjustRightInd w:val="0"/>
              <w:snapToGrid w:val="0"/>
              <w:spacing w:line="360" w:lineRule="auto"/>
              <w:outlineLvl w:val="0"/>
              <w:rPr>
                <w:rFonts w:ascii="宋体" w:eastAsia="宋体" w:hAnsi="宋体" w:cs="等线"/>
                <w:b/>
                <w:bCs/>
                <w:sz w:val="24"/>
                <w:szCs w:val="24"/>
                <w:lang w:eastAsia="zh-Hans"/>
              </w:rPr>
            </w:pPr>
            <w:r w:rsidRPr="002A442F">
              <w:rPr>
                <w:rFonts w:ascii="宋体" w:eastAsia="宋体" w:hAnsi="宋体" w:cs="等线" w:hint="eastAsia"/>
                <w:b/>
                <w:bCs/>
                <w:sz w:val="24"/>
                <w:szCs w:val="24"/>
                <w:lang w:eastAsia="zh-Hans"/>
              </w:rPr>
              <w:t>Q</w:t>
            </w:r>
            <w:r>
              <w:rPr>
                <w:rFonts w:ascii="宋体" w:eastAsia="宋体" w:hAnsi="宋体" w:cs="等线"/>
                <w:b/>
                <w:bCs/>
                <w:sz w:val="24"/>
                <w:szCs w:val="24"/>
                <w:lang w:eastAsia="zh-Hans"/>
              </w:rPr>
              <w:t>8</w:t>
            </w:r>
            <w:r w:rsidRPr="002A442F">
              <w:rPr>
                <w:rFonts w:ascii="宋体" w:eastAsia="宋体" w:hAnsi="宋体" w:cs="等线" w:hint="eastAsia"/>
                <w:b/>
                <w:bCs/>
                <w:sz w:val="24"/>
                <w:szCs w:val="24"/>
                <w:lang w:eastAsia="zh-Hans"/>
              </w:rPr>
              <w:t>:</w:t>
            </w:r>
            <w:r w:rsidRPr="002A442F">
              <w:rPr>
                <w:rFonts w:ascii="宋体" w:eastAsia="宋体" w:hAnsi="宋体" w:hint="eastAsia"/>
                <w:b/>
                <w:sz w:val="24"/>
                <w:szCs w:val="24"/>
              </w:rPr>
              <w:t xml:space="preserve"> </w:t>
            </w:r>
            <w:r w:rsidR="00D833E6" w:rsidRPr="00D833E6">
              <w:rPr>
                <w:rFonts w:ascii="宋体" w:eastAsia="宋体" w:hAnsi="宋体" w:hint="eastAsia"/>
                <w:b/>
                <w:sz w:val="24"/>
                <w:szCs w:val="24"/>
              </w:rPr>
              <w:t>请问贵公司是否有计划开发SLB星闪芯片？谢谢！</w:t>
            </w:r>
          </w:p>
          <w:p w:rsidR="00CB0650" w:rsidRDefault="00CB0650" w:rsidP="00CB0650">
            <w:pPr>
              <w:widowControl/>
              <w:spacing w:line="360" w:lineRule="auto"/>
              <w:jc w:val="left"/>
              <w:rPr>
                <w:rFonts w:ascii="宋体" w:eastAsia="宋体" w:hAnsi="宋体" w:cs="等线"/>
                <w:b/>
                <w:bCs/>
                <w:sz w:val="24"/>
                <w:szCs w:val="24"/>
                <w:lang w:eastAsia="zh-Hans"/>
              </w:rPr>
            </w:pPr>
            <w:r w:rsidRPr="002A442F">
              <w:rPr>
                <w:rFonts w:ascii="宋体" w:eastAsia="宋体" w:hAnsi="宋体" w:cs="等线" w:hint="eastAsia"/>
                <w:b/>
                <w:bCs/>
                <w:sz w:val="24"/>
                <w:szCs w:val="24"/>
                <w:lang w:eastAsia="zh-Hans"/>
              </w:rPr>
              <w:lastRenderedPageBreak/>
              <w:t>A</w:t>
            </w:r>
            <w:r>
              <w:rPr>
                <w:rFonts w:ascii="宋体" w:eastAsia="宋体" w:hAnsi="宋体" w:cs="等线"/>
                <w:b/>
                <w:bCs/>
                <w:sz w:val="24"/>
                <w:szCs w:val="24"/>
                <w:lang w:eastAsia="zh-Hans"/>
              </w:rPr>
              <w:t>8</w:t>
            </w:r>
            <w:r w:rsidRPr="002A442F">
              <w:rPr>
                <w:rFonts w:ascii="宋体" w:eastAsia="宋体" w:hAnsi="宋体" w:cs="等线" w:hint="eastAsia"/>
                <w:b/>
                <w:bCs/>
                <w:sz w:val="24"/>
                <w:szCs w:val="24"/>
                <w:lang w:eastAsia="zh-Hans"/>
              </w:rPr>
              <w:t>:</w:t>
            </w:r>
            <w:r w:rsidR="00D833E6">
              <w:rPr>
                <w:rFonts w:hint="eastAsia"/>
              </w:rPr>
              <w:t xml:space="preserve"> </w:t>
            </w:r>
            <w:r w:rsidR="00D833E6" w:rsidRPr="00D833E6">
              <w:rPr>
                <w:rFonts w:ascii="宋体" w:eastAsia="宋体" w:hAnsi="宋体" w:cs="等线" w:hint="eastAsia"/>
                <w:bCs/>
                <w:sz w:val="24"/>
                <w:szCs w:val="24"/>
                <w:lang w:eastAsia="zh-Hans"/>
              </w:rPr>
              <w:t>公司星闪芯片支持包括SLE和SLB两种模式。</w:t>
            </w:r>
          </w:p>
          <w:p w:rsidR="00F72793" w:rsidRDefault="00F72793" w:rsidP="00CB0650">
            <w:pPr>
              <w:autoSpaceDE w:val="0"/>
              <w:adjustRightInd w:val="0"/>
              <w:snapToGrid w:val="0"/>
              <w:spacing w:line="360" w:lineRule="auto"/>
              <w:outlineLvl w:val="0"/>
              <w:rPr>
                <w:rFonts w:ascii="宋体" w:eastAsia="宋体" w:hAnsi="宋体" w:cs="等线"/>
                <w:b/>
                <w:bCs/>
                <w:sz w:val="24"/>
                <w:szCs w:val="24"/>
                <w:lang w:eastAsia="zh-Hans"/>
              </w:rPr>
            </w:pPr>
          </w:p>
          <w:p w:rsidR="00CB0650" w:rsidRPr="002A442F" w:rsidRDefault="00CB0650" w:rsidP="00CB0650">
            <w:pPr>
              <w:autoSpaceDE w:val="0"/>
              <w:adjustRightInd w:val="0"/>
              <w:snapToGrid w:val="0"/>
              <w:spacing w:line="360" w:lineRule="auto"/>
              <w:outlineLvl w:val="0"/>
              <w:rPr>
                <w:rFonts w:ascii="宋体" w:eastAsia="宋体" w:hAnsi="宋体" w:cs="等线"/>
                <w:b/>
                <w:bCs/>
                <w:sz w:val="24"/>
                <w:szCs w:val="24"/>
                <w:lang w:eastAsia="zh-Hans"/>
              </w:rPr>
            </w:pPr>
            <w:r w:rsidRPr="002A442F">
              <w:rPr>
                <w:rFonts w:ascii="宋体" w:eastAsia="宋体" w:hAnsi="宋体" w:cs="等线" w:hint="eastAsia"/>
                <w:b/>
                <w:bCs/>
                <w:sz w:val="24"/>
                <w:szCs w:val="24"/>
                <w:lang w:eastAsia="zh-Hans"/>
              </w:rPr>
              <w:t>Q</w:t>
            </w:r>
            <w:r>
              <w:rPr>
                <w:rFonts w:ascii="宋体" w:eastAsia="宋体" w:hAnsi="宋体" w:cs="等线"/>
                <w:b/>
                <w:bCs/>
                <w:sz w:val="24"/>
                <w:szCs w:val="24"/>
                <w:lang w:eastAsia="zh-Hans"/>
              </w:rPr>
              <w:t>9</w:t>
            </w:r>
            <w:r w:rsidRPr="002A442F">
              <w:rPr>
                <w:rFonts w:ascii="宋体" w:eastAsia="宋体" w:hAnsi="宋体" w:cs="等线" w:hint="eastAsia"/>
                <w:b/>
                <w:bCs/>
                <w:sz w:val="24"/>
                <w:szCs w:val="24"/>
                <w:lang w:eastAsia="zh-Hans"/>
              </w:rPr>
              <w:t>:</w:t>
            </w:r>
            <w:r w:rsidRPr="002A442F">
              <w:rPr>
                <w:rFonts w:ascii="宋体" w:eastAsia="宋体" w:hAnsi="宋体" w:hint="eastAsia"/>
                <w:b/>
                <w:sz w:val="24"/>
                <w:szCs w:val="24"/>
              </w:rPr>
              <w:t xml:space="preserve"> </w:t>
            </w:r>
            <w:r w:rsidR="00D833E6" w:rsidRPr="00D833E6">
              <w:rPr>
                <w:rFonts w:ascii="宋体" w:eastAsia="宋体" w:hAnsi="宋体" w:hint="eastAsia"/>
                <w:b/>
                <w:sz w:val="24"/>
                <w:szCs w:val="24"/>
              </w:rPr>
              <w:t>请问贵公司的星闪芯片在各项技术指标上与中科晶上等竞品相比是否有领先优势？</w:t>
            </w:r>
          </w:p>
          <w:p w:rsidR="00CB0650" w:rsidRPr="00D833E6" w:rsidRDefault="00CB0650" w:rsidP="00CB0650">
            <w:pPr>
              <w:widowControl/>
              <w:spacing w:line="360" w:lineRule="auto"/>
              <w:jc w:val="left"/>
              <w:rPr>
                <w:rFonts w:ascii="宋体" w:eastAsia="宋体" w:hAnsi="宋体" w:cs="等线"/>
                <w:bCs/>
                <w:sz w:val="24"/>
                <w:szCs w:val="24"/>
                <w:lang w:eastAsia="zh-Hans"/>
              </w:rPr>
            </w:pPr>
            <w:r w:rsidRPr="002A442F">
              <w:rPr>
                <w:rFonts w:ascii="宋体" w:eastAsia="宋体" w:hAnsi="宋体" w:cs="等线" w:hint="eastAsia"/>
                <w:b/>
                <w:bCs/>
                <w:sz w:val="24"/>
                <w:szCs w:val="24"/>
                <w:lang w:eastAsia="zh-Hans"/>
              </w:rPr>
              <w:t>A</w:t>
            </w:r>
            <w:r>
              <w:rPr>
                <w:rFonts w:ascii="宋体" w:eastAsia="宋体" w:hAnsi="宋体" w:cs="等线"/>
                <w:b/>
                <w:bCs/>
                <w:sz w:val="24"/>
                <w:szCs w:val="24"/>
                <w:lang w:eastAsia="zh-Hans"/>
              </w:rPr>
              <w:t>9</w:t>
            </w:r>
            <w:r w:rsidRPr="002A442F">
              <w:rPr>
                <w:rFonts w:ascii="宋体" w:eastAsia="宋体" w:hAnsi="宋体" w:cs="等线" w:hint="eastAsia"/>
                <w:b/>
                <w:bCs/>
                <w:sz w:val="24"/>
                <w:szCs w:val="24"/>
                <w:lang w:eastAsia="zh-Hans"/>
              </w:rPr>
              <w:t>:</w:t>
            </w:r>
            <w:r w:rsidR="00D833E6">
              <w:rPr>
                <w:rFonts w:hint="eastAsia"/>
              </w:rPr>
              <w:t xml:space="preserve"> </w:t>
            </w:r>
            <w:r w:rsidR="00D833E6" w:rsidRPr="00D833E6">
              <w:rPr>
                <w:rFonts w:ascii="宋体" w:eastAsia="宋体" w:hAnsi="宋体" w:cs="等线" w:hint="eastAsia"/>
                <w:bCs/>
                <w:sz w:val="24"/>
                <w:szCs w:val="24"/>
                <w:lang w:eastAsia="zh-Hans"/>
              </w:rPr>
              <w:t>公司专注于自身芯片产品的研发与市场，不断加大对核心技术的投入,推动星闪芯片在终端使用场景中的应用，提升消费者对于无线产品的使用体验,从而提升公司产品在市场中的竞争力。星闪生态需要众多参与者共同建设，形成互补共生的生态环境，感谢您的关注!</w:t>
            </w:r>
          </w:p>
          <w:p w:rsidR="00D833E6" w:rsidRDefault="00D833E6" w:rsidP="00CB0650">
            <w:pPr>
              <w:autoSpaceDE w:val="0"/>
              <w:adjustRightInd w:val="0"/>
              <w:snapToGrid w:val="0"/>
              <w:spacing w:line="360" w:lineRule="auto"/>
              <w:outlineLvl w:val="0"/>
              <w:rPr>
                <w:rFonts w:ascii="宋体" w:eastAsia="宋体" w:hAnsi="宋体" w:cs="等线"/>
                <w:b/>
                <w:bCs/>
                <w:sz w:val="24"/>
                <w:szCs w:val="24"/>
                <w:lang w:eastAsia="zh-Hans"/>
              </w:rPr>
            </w:pPr>
          </w:p>
          <w:p w:rsidR="00CB0650" w:rsidRPr="002A442F" w:rsidRDefault="00CB0650" w:rsidP="00CB0650">
            <w:pPr>
              <w:autoSpaceDE w:val="0"/>
              <w:adjustRightInd w:val="0"/>
              <w:snapToGrid w:val="0"/>
              <w:spacing w:line="360" w:lineRule="auto"/>
              <w:outlineLvl w:val="0"/>
              <w:rPr>
                <w:rFonts w:ascii="宋体" w:eastAsia="宋体" w:hAnsi="宋体" w:cs="等线"/>
                <w:b/>
                <w:bCs/>
                <w:sz w:val="24"/>
                <w:szCs w:val="24"/>
                <w:lang w:eastAsia="zh-Hans"/>
              </w:rPr>
            </w:pPr>
            <w:r w:rsidRPr="002A442F">
              <w:rPr>
                <w:rFonts w:ascii="宋体" w:eastAsia="宋体" w:hAnsi="宋体" w:cs="等线" w:hint="eastAsia"/>
                <w:b/>
                <w:bCs/>
                <w:sz w:val="24"/>
                <w:szCs w:val="24"/>
                <w:lang w:eastAsia="zh-Hans"/>
              </w:rPr>
              <w:t>Q</w:t>
            </w:r>
            <w:r>
              <w:rPr>
                <w:rFonts w:ascii="宋体" w:eastAsia="宋体" w:hAnsi="宋体" w:cs="等线"/>
                <w:b/>
                <w:bCs/>
                <w:sz w:val="24"/>
                <w:szCs w:val="24"/>
                <w:lang w:eastAsia="zh-Hans"/>
              </w:rPr>
              <w:t>10</w:t>
            </w:r>
            <w:r w:rsidRPr="002A442F">
              <w:rPr>
                <w:rFonts w:ascii="宋体" w:eastAsia="宋体" w:hAnsi="宋体" w:cs="等线" w:hint="eastAsia"/>
                <w:b/>
                <w:bCs/>
                <w:sz w:val="24"/>
                <w:szCs w:val="24"/>
                <w:lang w:eastAsia="zh-Hans"/>
              </w:rPr>
              <w:t>:</w:t>
            </w:r>
            <w:r w:rsidRPr="002A442F">
              <w:rPr>
                <w:rFonts w:ascii="宋体" w:eastAsia="宋体" w:hAnsi="宋体" w:hint="eastAsia"/>
                <w:b/>
                <w:sz w:val="24"/>
                <w:szCs w:val="24"/>
              </w:rPr>
              <w:t xml:space="preserve"> </w:t>
            </w:r>
            <w:r w:rsidR="002375E0" w:rsidRPr="002375E0">
              <w:rPr>
                <w:rFonts w:ascii="宋体" w:eastAsia="宋体" w:hAnsi="宋体" w:hint="eastAsia"/>
                <w:b/>
                <w:sz w:val="24"/>
                <w:szCs w:val="24"/>
              </w:rPr>
              <w:t>请问贵公司与青岛雷神科技股份有限公司有合作吗？</w:t>
            </w:r>
          </w:p>
          <w:p w:rsidR="00CB0650" w:rsidRPr="002375E0" w:rsidRDefault="00CB0650" w:rsidP="00CB0650">
            <w:pPr>
              <w:widowControl/>
              <w:spacing w:line="360" w:lineRule="auto"/>
              <w:jc w:val="left"/>
              <w:rPr>
                <w:rFonts w:ascii="宋体" w:eastAsia="宋体" w:hAnsi="宋体" w:cs="等线"/>
                <w:bCs/>
                <w:sz w:val="24"/>
                <w:szCs w:val="24"/>
                <w:lang w:eastAsia="zh-Hans"/>
              </w:rPr>
            </w:pPr>
            <w:r w:rsidRPr="002A442F">
              <w:rPr>
                <w:rFonts w:ascii="宋体" w:eastAsia="宋体" w:hAnsi="宋体" w:cs="等线" w:hint="eastAsia"/>
                <w:b/>
                <w:bCs/>
                <w:sz w:val="24"/>
                <w:szCs w:val="24"/>
                <w:lang w:eastAsia="zh-Hans"/>
              </w:rPr>
              <w:t>A</w:t>
            </w:r>
            <w:r>
              <w:rPr>
                <w:rFonts w:ascii="宋体" w:eastAsia="宋体" w:hAnsi="宋体" w:cs="等线"/>
                <w:b/>
                <w:bCs/>
                <w:sz w:val="24"/>
                <w:szCs w:val="24"/>
                <w:lang w:eastAsia="zh-Hans"/>
              </w:rPr>
              <w:t>10</w:t>
            </w:r>
            <w:r w:rsidRPr="002A442F">
              <w:rPr>
                <w:rFonts w:ascii="宋体" w:eastAsia="宋体" w:hAnsi="宋体" w:cs="等线" w:hint="eastAsia"/>
                <w:b/>
                <w:bCs/>
                <w:sz w:val="24"/>
                <w:szCs w:val="24"/>
                <w:lang w:eastAsia="zh-Hans"/>
              </w:rPr>
              <w:t>:</w:t>
            </w:r>
            <w:r w:rsidR="002375E0">
              <w:rPr>
                <w:rFonts w:hint="eastAsia"/>
              </w:rPr>
              <w:t xml:space="preserve"> </w:t>
            </w:r>
            <w:r w:rsidR="002375E0" w:rsidRPr="002375E0">
              <w:rPr>
                <w:rFonts w:ascii="宋体" w:eastAsia="宋体" w:hAnsi="宋体" w:cs="等线" w:hint="eastAsia"/>
                <w:bCs/>
                <w:sz w:val="24"/>
                <w:szCs w:val="24"/>
                <w:lang w:eastAsia="zh-Hans"/>
              </w:rPr>
              <w:t>公司与IoT产品客户共同立项进行搭载星闪芯片的高性能无线终端设备的开发。具体客户名称和合作内容、合作进展等，达到披露标准的，公司会根据上交所信息披露规则在临时或定期报告中披露。</w:t>
            </w:r>
          </w:p>
          <w:p w:rsidR="002375E0" w:rsidRDefault="002375E0" w:rsidP="00CB0650">
            <w:pPr>
              <w:autoSpaceDE w:val="0"/>
              <w:adjustRightInd w:val="0"/>
              <w:snapToGrid w:val="0"/>
              <w:spacing w:line="360" w:lineRule="auto"/>
              <w:outlineLvl w:val="0"/>
              <w:rPr>
                <w:rFonts w:ascii="宋体" w:eastAsia="宋体" w:hAnsi="宋体" w:cs="等线"/>
                <w:b/>
                <w:bCs/>
                <w:sz w:val="24"/>
                <w:szCs w:val="24"/>
                <w:lang w:eastAsia="zh-Hans"/>
              </w:rPr>
            </w:pPr>
          </w:p>
          <w:p w:rsidR="00CB0650" w:rsidRPr="002A442F" w:rsidRDefault="00CB0650" w:rsidP="00CB0650">
            <w:pPr>
              <w:autoSpaceDE w:val="0"/>
              <w:adjustRightInd w:val="0"/>
              <w:snapToGrid w:val="0"/>
              <w:spacing w:line="360" w:lineRule="auto"/>
              <w:outlineLvl w:val="0"/>
              <w:rPr>
                <w:rFonts w:ascii="宋体" w:eastAsia="宋体" w:hAnsi="宋体" w:cs="等线"/>
                <w:b/>
                <w:bCs/>
                <w:sz w:val="24"/>
                <w:szCs w:val="24"/>
                <w:lang w:eastAsia="zh-Hans"/>
              </w:rPr>
            </w:pPr>
            <w:r w:rsidRPr="002A442F">
              <w:rPr>
                <w:rFonts w:ascii="宋体" w:eastAsia="宋体" w:hAnsi="宋体" w:cs="等线" w:hint="eastAsia"/>
                <w:b/>
                <w:bCs/>
                <w:sz w:val="24"/>
                <w:szCs w:val="24"/>
                <w:lang w:eastAsia="zh-Hans"/>
              </w:rPr>
              <w:t>Q</w:t>
            </w:r>
            <w:r>
              <w:rPr>
                <w:rFonts w:ascii="宋体" w:eastAsia="宋体" w:hAnsi="宋体" w:cs="等线"/>
                <w:b/>
                <w:bCs/>
                <w:sz w:val="24"/>
                <w:szCs w:val="24"/>
                <w:lang w:eastAsia="zh-Hans"/>
              </w:rPr>
              <w:t>11</w:t>
            </w:r>
            <w:r w:rsidRPr="002A442F">
              <w:rPr>
                <w:rFonts w:ascii="宋体" w:eastAsia="宋体" w:hAnsi="宋体" w:cs="等线" w:hint="eastAsia"/>
                <w:b/>
                <w:bCs/>
                <w:sz w:val="24"/>
                <w:szCs w:val="24"/>
                <w:lang w:eastAsia="zh-Hans"/>
              </w:rPr>
              <w:t>:</w:t>
            </w:r>
            <w:r w:rsidRPr="002A442F">
              <w:rPr>
                <w:rFonts w:ascii="宋体" w:eastAsia="宋体" w:hAnsi="宋体" w:hint="eastAsia"/>
                <w:b/>
                <w:sz w:val="24"/>
                <w:szCs w:val="24"/>
              </w:rPr>
              <w:t xml:space="preserve"> </w:t>
            </w:r>
            <w:r w:rsidR="002375E0" w:rsidRPr="002375E0">
              <w:rPr>
                <w:rFonts w:ascii="宋体" w:eastAsia="宋体" w:hAnsi="宋体" w:hint="eastAsia"/>
                <w:b/>
                <w:sz w:val="24"/>
                <w:szCs w:val="24"/>
              </w:rPr>
              <w:t>请问公司星闪芯片是SLE或SLB？Thx!</w:t>
            </w:r>
          </w:p>
          <w:p w:rsidR="00CB0650" w:rsidRDefault="00CB0650" w:rsidP="00CB0650">
            <w:pPr>
              <w:widowControl/>
              <w:spacing w:line="360" w:lineRule="auto"/>
              <w:jc w:val="left"/>
              <w:rPr>
                <w:rFonts w:ascii="宋体" w:eastAsia="宋体" w:hAnsi="宋体" w:cs="等线"/>
                <w:bCs/>
                <w:sz w:val="24"/>
                <w:szCs w:val="24"/>
                <w:lang w:eastAsia="zh-Hans"/>
              </w:rPr>
            </w:pPr>
            <w:r w:rsidRPr="002A442F">
              <w:rPr>
                <w:rFonts w:ascii="宋体" w:eastAsia="宋体" w:hAnsi="宋体" w:cs="等线" w:hint="eastAsia"/>
                <w:b/>
                <w:bCs/>
                <w:sz w:val="24"/>
                <w:szCs w:val="24"/>
                <w:lang w:eastAsia="zh-Hans"/>
              </w:rPr>
              <w:t>A</w:t>
            </w:r>
            <w:r>
              <w:rPr>
                <w:rFonts w:ascii="宋体" w:eastAsia="宋体" w:hAnsi="宋体" w:cs="等线"/>
                <w:b/>
                <w:bCs/>
                <w:sz w:val="24"/>
                <w:szCs w:val="24"/>
                <w:lang w:eastAsia="zh-Hans"/>
              </w:rPr>
              <w:t>11</w:t>
            </w:r>
            <w:r w:rsidRPr="002A442F">
              <w:rPr>
                <w:rFonts w:ascii="宋体" w:eastAsia="宋体" w:hAnsi="宋体" w:cs="等线" w:hint="eastAsia"/>
                <w:b/>
                <w:bCs/>
                <w:sz w:val="24"/>
                <w:szCs w:val="24"/>
                <w:lang w:eastAsia="zh-Hans"/>
              </w:rPr>
              <w:t>:</w:t>
            </w:r>
            <w:r w:rsidR="002375E0">
              <w:rPr>
                <w:rFonts w:hint="eastAsia"/>
              </w:rPr>
              <w:t xml:space="preserve"> </w:t>
            </w:r>
            <w:r w:rsidR="002375E0" w:rsidRPr="002375E0">
              <w:rPr>
                <w:rFonts w:ascii="宋体" w:eastAsia="宋体" w:hAnsi="宋体" w:cs="等线" w:hint="eastAsia"/>
                <w:bCs/>
                <w:sz w:val="24"/>
                <w:szCs w:val="24"/>
                <w:lang w:eastAsia="zh-Hans"/>
              </w:rPr>
              <w:t>公司星闪芯片支持包括SLE和SLB两种模式</w:t>
            </w:r>
            <w:r w:rsidR="00D96D5B">
              <w:rPr>
                <w:rFonts w:ascii="宋体" w:eastAsia="宋体" w:hAnsi="宋体" w:cs="等线" w:hint="eastAsia"/>
                <w:bCs/>
                <w:sz w:val="24"/>
                <w:szCs w:val="24"/>
              </w:rPr>
              <w:t>。</w:t>
            </w:r>
          </w:p>
          <w:p w:rsidR="00D96D5B" w:rsidRPr="002A442F" w:rsidRDefault="00D96D5B" w:rsidP="00CB0650">
            <w:pPr>
              <w:widowControl/>
              <w:spacing w:line="360" w:lineRule="auto"/>
              <w:jc w:val="left"/>
              <w:rPr>
                <w:rFonts w:ascii="宋体" w:eastAsia="宋体" w:hAnsi="宋体" w:hint="eastAsia"/>
                <w:sz w:val="24"/>
                <w:szCs w:val="24"/>
              </w:rPr>
            </w:pPr>
          </w:p>
        </w:tc>
      </w:tr>
    </w:tbl>
    <w:p w:rsidR="00C2252A" w:rsidRPr="00513F72" w:rsidRDefault="00C2252A" w:rsidP="006F2FE3">
      <w:pPr>
        <w:jc w:val="right"/>
        <w:rPr>
          <w:sz w:val="24"/>
          <w:szCs w:val="24"/>
        </w:rPr>
      </w:pPr>
    </w:p>
    <w:p w:rsidR="00C2252A" w:rsidRDefault="00C2252A" w:rsidP="006F2FE3">
      <w:pPr>
        <w:jc w:val="right"/>
        <w:rPr>
          <w:sz w:val="24"/>
          <w:szCs w:val="24"/>
        </w:rPr>
      </w:pPr>
    </w:p>
    <w:p w:rsidR="003E565A" w:rsidRPr="00BF077D" w:rsidRDefault="006F2FE3" w:rsidP="006F2FE3">
      <w:pPr>
        <w:jc w:val="right"/>
        <w:rPr>
          <w:rFonts w:ascii="宋体" w:eastAsia="宋体" w:hAnsi="宋体"/>
          <w:sz w:val="24"/>
          <w:szCs w:val="24"/>
        </w:rPr>
      </w:pPr>
      <w:r w:rsidRPr="00BF077D">
        <w:rPr>
          <w:rFonts w:ascii="宋体" w:eastAsia="宋体" w:hAnsi="宋体"/>
          <w:sz w:val="24"/>
          <w:szCs w:val="24"/>
        </w:rPr>
        <w:t>日期：</w:t>
      </w:r>
      <w:r w:rsidRPr="00BF077D">
        <w:rPr>
          <w:rFonts w:ascii="宋体" w:eastAsia="宋体" w:hAnsi="宋体" w:hint="eastAsia"/>
          <w:sz w:val="24"/>
          <w:szCs w:val="24"/>
        </w:rPr>
        <w:t>202</w:t>
      </w:r>
      <w:r w:rsidR="00E55BC6" w:rsidRPr="00BF077D">
        <w:rPr>
          <w:rFonts w:ascii="宋体" w:eastAsia="宋体" w:hAnsi="宋体"/>
          <w:sz w:val="24"/>
          <w:szCs w:val="24"/>
        </w:rPr>
        <w:t>3</w:t>
      </w:r>
      <w:r w:rsidRPr="00BF077D">
        <w:rPr>
          <w:rFonts w:ascii="宋体" w:eastAsia="宋体" w:hAnsi="宋体" w:hint="eastAsia"/>
          <w:sz w:val="24"/>
          <w:szCs w:val="24"/>
        </w:rPr>
        <w:t>年</w:t>
      </w:r>
      <w:r w:rsidR="00E421F2">
        <w:rPr>
          <w:rFonts w:ascii="宋体" w:eastAsia="宋体" w:hAnsi="宋体"/>
          <w:sz w:val="24"/>
          <w:szCs w:val="24"/>
        </w:rPr>
        <w:t>1</w:t>
      </w:r>
      <w:r w:rsidR="004409C6">
        <w:rPr>
          <w:rFonts w:ascii="宋体" w:eastAsia="宋体" w:hAnsi="宋体"/>
          <w:sz w:val="24"/>
          <w:szCs w:val="24"/>
        </w:rPr>
        <w:t>1</w:t>
      </w:r>
      <w:r w:rsidRPr="00BF077D">
        <w:rPr>
          <w:rFonts w:ascii="宋体" w:eastAsia="宋体" w:hAnsi="宋体" w:hint="eastAsia"/>
          <w:sz w:val="24"/>
          <w:szCs w:val="24"/>
        </w:rPr>
        <w:t>月</w:t>
      </w:r>
      <w:r w:rsidR="004409C6">
        <w:rPr>
          <w:rFonts w:ascii="宋体" w:eastAsia="宋体" w:hAnsi="宋体"/>
          <w:sz w:val="24"/>
          <w:szCs w:val="24"/>
        </w:rPr>
        <w:t>1</w:t>
      </w:r>
      <w:r w:rsidR="0029711B">
        <w:rPr>
          <w:rFonts w:ascii="宋体" w:eastAsia="宋体" w:hAnsi="宋体"/>
          <w:sz w:val="24"/>
          <w:szCs w:val="24"/>
        </w:rPr>
        <w:t>6</w:t>
      </w:r>
      <w:r w:rsidRPr="00BF077D">
        <w:rPr>
          <w:rFonts w:ascii="宋体" w:eastAsia="宋体" w:hAnsi="宋体" w:hint="eastAsia"/>
          <w:sz w:val="24"/>
          <w:szCs w:val="24"/>
        </w:rPr>
        <w:t>日</w:t>
      </w:r>
    </w:p>
    <w:sectPr w:rsidR="003E565A" w:rsidRPr="00BF07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FDC" w:rsidRDefault="00092FDC" w:rsidP="00371A70">
      <w:r>
        <w:separator/>
      </w:r>
    </w:p>
  </w:endnote>
  <w:endnote w:type="continuationSeparator" w:id="0">
    <w:p w:rsidR="00092FDC" w:rsidRDefault="00092FDC" w:rsidP="0037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NewRomanPSMT">
    <w:altName w:val="等线"/>
    <w:panose1 w:val="00000000000000000000"/>
    <w:charset w:val="86"/>
    <w:family w:val="auto"/>
    <w:notTrueType/>
    <w:pitch w:val="default"/>
    <w:sig w:usb0="00000001" w:usb1="080E0000" w:usb2="00000010" w:usb3="00000000" w:csb0="00040000" w:csb1="00000000"/>
  </w:font>
  <w:font w:name="Webdings">
    <w:panose1 w:val="05030102010509060703"/>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FDC" w:rsidRDefault="00092FDC" w:rsidP="00371A70">
      <w:r>
        <w:separator/>
      </w:r>
    </w:p>
  </w:footnote>
  <w:footnote w:type="continuationSeparator" w:id="0">
    <w:p w:rsidR="00092FDC" w:rsidRDefault="00092FDC" w:rsidP="00371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BE5"/>
    <w:rsid w:val="00004008"/>
    <w:rsid w:val="00016B1F"/>
    <w:rsid w:val="00017CAB"/>
    <w:rsid w:val="000232E7"/>
    <w:rsid w:val="00027D26"/>
    <w:rsid w:val="0004673D"/>
    <w:rsid w:val="00051340"/>
    <w:rsid w:val="00052A05"/>
    <w:rsid w:val="00056ED4"/>
    <w:rsid w:val="000654FB"/>
    <w:rsid w:val="00092BC4"/>
    <w:rsid w:val="00092FDC"/>
    <w:rsid w:val="00096DDB"/>
    <w:rsid w:val="000A070F"/>
    <w:rsid w:val="000A3FEB"/>
    <w:rsid w:val="000B43B4"/>
    <w:rsid w:val="000C3B50"/>
    <w:rsid w:val="000C5592"/>
    <w:rsid w:val="000D77ED"/>
    <w:rsid w:val="001240EB"/>
    <w:rsid w:val="0012661C"/>
    <w:rsid w:val="00140E11"/>
    <w:rsid w:val="0017056F"/>
    <w:rsid w:val="00171626"/>
    <w:rsid w:val="00171E96"/>
    <w:rsid w:val="00182010"/>
    <w:rsid w:val="001A2406"/>
    <w:rsid w:val="001A305A"/>
    <w:rsid w:val="001C1A37"/>
    <w:rsid w:val="001C2CE8"/>
    <w:rsid w:val="001E2E58"/>
    <w:rsid w:val="001E7E3A"/>
    <w:rsid w:val="00202231"/>
    <w:rsid w:val="00203178"/>
    <w:rsid w:val="0021005D"/>
    <w:rsid w:val="0021386E"/>
    <w:rsid w:val="00226D6B"/>
    <w:rsid w:val="002375E0"/>
    <w:rsid w:val="00265597"/>
    <w:rsid w:val="00274EC0"/>
    <w:rsid w:val="0028124A"/>
    <w:rsid w:val="0029073B"/>
    <w:rsid w:val="0029711B"/>
    <w:rsid w:val="002A442F"/>
    <w:rsid w:val="002B7504"/>
    <w:rsid w:val="002B78E5"/>
    <w:rsid w:val="002D537F"/>
    <w:rsid w:val="002D76D6"/>
    <w:rsid w:val="002E0A51"/>
    <w:rsid w:val="002E2478"/>
    <w:rsid w:val="002E5304"/>
    <w:rsid w:val="003151BF"/>
    <w:rsid w:val="003160C0"/>
    <w:rsid w:val="00321037"/>
    <w:rsid w:val="003246D8"/>
    <w:rsid w:val="00346E2C"/>
    <w:rsid w:val="00362261"/>
    <w:rsid w:val="00371A70"/>
    <w:rsid w:val="00376115"/>
    <w:rsid w:val="003809E2"/>
    <w:rsid w:val="003923A4"/>
    <w:rsid w:val="00396C5D"/>
    <w:rsid w:val="003A4683"/>
    <w:rsid w:val="003B2758"/>
    <w:rsid w:val="003C14D9"/>
    <w:rsid w:val="003D329A"/>
    <w:rsid w:val="003D7F73"/>
    <w:rsid w:val="003E565A"/>
    <w:rsid w:val="0040324F"/>
    <w:rsid w:val="00406AFD"/>
    <w:rsid w:val="004159C2"/>
    <w:rsid w:val="0042716B"/>
    <w:rsid w:val="004409C6"/>
    <w:rsid w:val="00475A1B"/>
    <w:rsid w:val="00497EFB"/>
    <w:rsid w:val="004B5BD3"/>
    <w:rsid w:val="004C4EF0"/>
    <w:rsid w:val="004D0D49"/>
    <w:rsid w:val="004E476F"/>
    <w:rsid w:val="004F1D59"/>
    <w:rsid w:val="00513F72"/>
    <w:rsid w:val="00543529"/>
    <w:rsid w:val="005544BF"/>
    <w:rsid w:val="005641FE"/>
    <w:rsid w:val="005A678C"/>
    <w:rsid w:val="005D7FE8"/>
    <w:rsid w:val="005E633C"/>
    <w:rsid w:val="00610981"/>
    <w:rsid w:val="0063252C"/>
    <w:rsid w:val="00632E58"/>
    <w:rsid w:val="006473DE"/>
    <w:rsid w:val="006555F7"/>
    <w:rsid w:val="00673132"/>
    <w:rsid w:val="006744A1"/>
    <w:rsid w:val="006767AC"/>
    <w:rsid w:val="006808F8"/>
    <w:rsid w:val="00686FD1"/>
    <w:rsid w:val="006A340C"/>
    <w:rsid w:val="006B0D3B"/>
    <w:rsid w:val="006B670D"/>
    <w:rsid w:val="006C37E8"/>
    <w:rsid w:val="006E49E6"/>
    <w:rsid w:val="006E7DEC"/>
    <w:rsid w:val="006F2FE3"/>
    <w:rsid w:val="00710263"/>
    <w:rsid w:val="007134AC"/>
    <w:rsid w:val="00751501"/>
    <w:rsid w:val="00766351"/>
    <w:rsid w:val="007833A3"/>
    <w:rsid w:val="0078671C"/>
    <w:rsid w:val="007A299B"/>
    <w:rsid w:val="007B2593"/>
    <w:rsid w:val="007C7D7A"/>
    <w:rsid w:val="007D42E3"/>
    <w:rsid w:val="007E7AE9"/>
    <w:rsid w:val="007F7261"/>
    <w:rsid w:val="00802D16"/>
    <w:rsid w:val="008142E0"/>
    <w:rsid w:val="0081613F"/>
    <w:rsid w:val="0081657C"/>
    <w:rsid w:val="00821935"/>
    <w:rsid w:val="008556B6"/>
    <w:rsid w:val="00881636"/>
    <w:rsid w:val="00882360"/>
    <w:rsid w:val="008B23A0"/>
    <w:rsid w:val="008E0FE3"/>
    <w:rsid w:val="008E3191"/>
    <w:rsid w:val="00915329"/>
    <w:rsid w:val="00927231"/>
    <w:rsid w:val="00933A0D"/>
    <w:rsid w:val="00937E53"/>
    <w:rsid w:val="009404A2"/>
    <w:rsid w:val="00975665"/>
    <w:rsid w:val="009B622F"/>
    <w:rsid w:val="009C4EAB"/>
    <w:rsid w:val="009D467C"/>
    <w:rsid w:val="009E241B"/>
    <w:rsid w:val="009F683D"/>
    <w:rsid w:val="00A05E37"/>
    <w:rsid w:val="00A12BD7"/>
    <w:rsid w:val="00A32BDC"/>
    <w:rsid w:val="00A51C63"/>
    <w:rsid w:val="00A5486D"/>
    <w:rsid w:val="00A7775D"/>
    <w:rsid w:val="00A914EC"/>
    <w:rsid w:val="00A91A0F"/>
    <w:rsid w:val="00AA6992"/>
    <w:rsid w:val="00AB3BE5"/>
    <w:rsid w:val="00AB7504"/>
    <w:rsid w:val="00AC4862"/>
    <w:rsid w:val="00AF6441"/>
    <w:rsid w:val="00AF6592"/>
    <w:rsid w:val="00B00133"/>
    <w:rsid w:val="00B07783"/>
    <w:rsid w:val="00B1329E"/>
    <w:rsid w:val="00B14AB8"/>
    <w:rsid w:val="00B34419"/>
    <w:rsid w:val="00B44ECC"/>
    <w:rsid w:val="00B47C31"/>
    <w:rsid w:val="00B54CC5"/>
    <w:rsid w:val="00B63ED2"/>
    <w:rsid w:val="00B64F10"/>
    <w:rsid w:val="00B861D9"/>
    <w:rsid w:val="00B923B1"/>
    <w:rsid w:val="00BA48A5"/>
    <w:rsid w:val="00BA4D47"/>
    <w:rsid w:val="00BA5C40"/>
    <w:rsid w:val="00BE0390"/>
    <w:rsid w:val="00BF077D"/>
    <w:rsid w:val="00BF3BE8"/>
    <w:rsid w:val="00C06E0B"/>
    <w:rsid w:val="00C11FCD"/>
    <w:rsid w:val="00C12CE1"/>
    <w:rsid w:val="00C15CFA"/>
    <w:rsid w:val="00C208A6"/>
    <w:rsid w:val="00C21B66"/>
    <w:rsid w:val="00C2252A"/>
    <w:rsid w:val="00C22ED2"/>
    <w:rsid w:val="00C555C4"/>
    <w:rsid w:val="00C727D4"/>
    <w:rsid w:val="00C73E1B"/>
    <w:rsid w:val="00C775D7"/>
    <w:rsid w:val="00C9550D"/>
    <w:rsid w:val="00CA7866"/>
    <w:rsid w:val="00CB0650"/>
    <w:rsid w:val="00CB7501"/>
    <w:rsid w:val="00CD2FBD"/>
    <w:rsid w:val="00CD32A1"/>
    <w:rsid w:val="00CD6F73"/>
    <w:rsid w:val="00CF56D6"/>
    <w:rsid w:val="00D233A2"/>
    <w:rsid w:val="00D41A48"/>
    <w:rsid w:val="00D5311C"/>
    <w:rsid w:val="00D53EA3"/>
    <w:rsid w:val="00D542A6"/>
    <w:rsid w:val="00D75E26"/>
    <w:rsid w:val="00D7702A"/>
    <w:rsid w:val="00D833E6"/>
    <w:rsid w:val="00D87954"/>
    <w:rsid w:val="00D93517"/>
    <w:rsid w:val="00D96D5B"/>
    <w:rsid w:val="00DA1361"/>
    <w:rsid w:val="00DB053B"/>
    <w:rsid w:val="00DB61FC"/>
    <w:rsid w:val="00DC1656"/>
    <w:rsid w:val="00DC19FD"/>
    <w:rsid w:val="00DC36DA"/>
    <w:rsid w:val="00DC5B00"/>
    <w:rsid w:val="00DE25EB"/>
    <w:rsid w:val="00DF2872"/>
    <w:rsid w:val="00DF67B8"/>
    <w:rsid w:val="00E02EBF"/>
    <w:rsid w:val="00E04AFB"/>
    <w:rsid w:val="00E126CD"/>
    <w:rsid w:val="00E21282"/>
    <w:rsid w:val="00E40C94"/>
    <w:rsid w:val="00E40FCD"/>
    <w:rsid w:val="00E421F2"/>
    <w:rsid w:val="00E55BC6"/>
    <w:rsid w:val="00E63DAC"/>
    <w:rsid w:val="00E668AC"/>
    <w:rsid w:val="00E72D2C"/>
    <w:rsid w:val="00E77E3C"/>
    <w:rsid w:val="00E92D17"/>
    <w:rsid w:val="00EA19A7"/>
    <w:rsid w:val="00EB3123"/>
    <w:rsid w:val="00EC2F41"/>
    <w:rsid w:val="00EC5BC5"/>
    <w:rsid w:val="00EC74B5"/>
    <w:rsid w:val="00ED3642"/>
    <w:rsid w:val="00ED4AD2"/>
    <w:rsid w:val="00ED7E80"/>
    <w:rsid w:val="00ED7EA9"/>
    <w:rsid w:val="00EE510A"/>
    <w:rsid w:val="00F018F5"/>
    <w:rsid w:val="00F033DB"/>
    <w:rsid w:val="00F0572E"/>
    <w:rsid w:val="00F2012E"/>
    <w:rsid w:val="00F31088"/>
    <w:rsid w:val="00F333CE"/>
    <w:rsid w:val="00F47757"/>
    <w:rsid w:val="00F61B18"/>
    <w:rsid w:val="00F72793"/>
    <w:rsid w:val="00F758D9"/>
    <w:rsid w:val="00F77E63"/>
    <w:rsid w:val="00F94437"/>
    <w:rsid w:val="00FA0463"/>
    <w:rsid w:val="00FA2BB8"/>
    <w:rsid w:val="00FC134F"/>
    <w:rsid w:val="00FD0592"/>
    <w:rsid w:val="00FD0FAD"/>
    <w:rsid w:val="00FD4BC4"/>
    <w:rsid w:val="00FE0F63"/>
    <w:rsid w:val="00FE3CCA"/>
    <w:rsid w:val="00FF5A15"/>
    <w:rsid w:val="00FF7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D7CC7"/>
  <w15:docId w15:val="{B57D97F6-3B5E-4877-89B0-A9859AD2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5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565A"/>
    <w:pPr>
      <w:widowControl w:val="0"/>
      <w:autoSpaceDE w:val="0"/>
      <w:autoSpaceDN w:val="0"/>
      <w:adjustRightInd w:val="0"/>
    </w:pPr>
    <w:rPr>
      <w:rFonts w:ascii="宋体" w:eastAsia="宋体" w:cs="宋体"/>
      <w:color w:val="000000"/>
      <w:kern w:val="0"/>
      <w:sz w:val="24"/>
      <w:szCs w:val="24"/>
    </w:rPr>
  </w:style>
  <w:style w:type="paragraph" w:styleId="a4">
    <w:name w:val="header"/>
    <w:basedOn w:val="a"/>
    <w:link w:val="a5"/>
    <w:uiPriority w:val="99"/>
    <w:unhideWhenUsed/>
    <w:rsid w:val="00371A7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71A70"/>
    <w:rPr>
      <w:sz w:val="18"/>
      <w:szCs w:val="18"/>
    </w:rPr>
  </w:style>
  <w:style w:type="paragraph" w:styleId="a6">
    <w:name w:val="footer"/>
    <w:basedOn w:val="a"/>
    <w:link w:val="a7"/>
    <w:uiPriority w:val="99"/>
    <w:unhideWhenUsed/>
    <w:rsid w:val="00371A70"/>
    <w:pPr>
      <w:tabs>
        <w:tab w:val="center" w:pos="4153"/>
        <w:tab w:val="right" w:pos="8306"/>
      </w:tabs>
      <w:snapToGrid w:val="0"/>
      <w:jc w:val="left"/>
    </w:pPr>
    <w:rPr>
      <w:sz w:val="18"/>
      <w:szCs w:val="18"/>
    </w:rPr>
  </w:style>
  <w:style w:type="character" w:customStyle="1" w:styleId="a7">
    <w:name w:val="页脚 字符"/>
    <w:basedOn w:val="a0"/>
    <w:link w:val="a6"/>
    <w:uiPriority w:val="99"/>
    <w:rsid w:val="00371A70"/>
    <w:rPr>
      <w:sz w:val="18"/>
      <w:szCs w:val="18"/>
    </w:rPr>
  </w:style>
  <w:style w:type="paragraph" w:styleId="a8">
    <w:name w:val="Balloon Text"/>
    <w:basedOn w:val="a"/>
    <w:link w:val="a9"/>
    <w:uiPriority w:val="99"/>
    <w:semiHidden/>
    <w:unhideWhenUsed/>
    <w:rsid w:val="00406AFD"/>
    <w:rPr>
      <w:sz w:val="18"/>
      <w:szCs w:val="18"/>
    </w:rPr>
  </w:style>
  <w:style w:type="character" w:customStyle="1" w:styleId="a9">
    <w:name w:val="批注框文本 字符"/>
    <w:basedOn w:val="a0"/>
    <w:link w:val="a8"/>
    <w:uiPriority w:val="99"/>
    <w:semiHidden/>
    <w:rsid w:val="00406A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4</Pages>
  <Words>347</Words>
  <Characters>1978</Characters>
  <Application>Microsoft Office Word</Application>
  <DocSecurity>0</DocSecurity>
  <Lines>16</Lines>
  <Paragraphs>4</Paragraphs>
  <ScaleCrop>false</ScaleCrop>
  <Company>Microsoft</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zhanyiyu</dc:creator>
  <cp:lastModifiedBy>mengtingting</cp:lastModifiedBy>
  <cp:revision>15</cp:revision>
  <cp:lastPrinted>2022-02-10T10:11:00Z</cp:lastPrinted>
  <dcterms:created xsi:type="dcterms:W3CDTF">2023-10-31T05:26:00Z</dcterms:created>
  <dcterms:modified xsi:type="dcterms:W3CDTF">2023-11-16T08:36:00Z</dcterms:modified>
</cp:coreProperties>
</file>